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FFAA" w14:textId="7F7FCBD1" w:rsidR="00136990" w:rsidRPr="009D2A25" w:rsidRDefault="009D2A25" w:rsidP="000C71B7">
      <w:pPr>
        <w:spacing w:line="360" w:lineRule="auto"/>
        <w:jc w:val="right"/>
        <w:rPr>
          <w:rFonts w:ascii="Times New Roman" w:hAnsi="Times New Roman" w:cs="Times New Roman"/>
          <w:bCs/>
          <w:i/>
          <w:iCs/>
        </w:rPr>
      </w:pPr>
      <w:r w:rsidRPr="009D2A25">
        <w:rPr>
          <w:rFonts w:ascii="Times New Roman" w:hAnsi="Times New Roman" w:cs="Times New Roman"/>
          <w:bCs/>
          <w:i/>
          <w:iCs/>
        </w:rPr>
        <w:t>Załącznik nr 1 do Zarządzenia nr 249/2023</w:t>
      </w:r>
    </w:p>
    <w:p w14:paraId="2556876C" w14:textId="77777777" w:rsidR="009D2A25" w:rsidRPr="009D2A25" w:rsidRDefault="009D2A25" w:rsidP="000C71B7">
      <w:pPr>
        <w:spacing w:line="360" w:lineRule="auto"/>
        <w:jc w:val="right"/>
        <w:rPr>
          <w:rFonts w:ascii="Times New Roman" w:hAnsi="Times New Roman" w:cs="Times New Roman"/>
          <w:bCs/>
          <w:i/>
          <w:iCs/>
        </w:rPr>
      </w:pPr>
      <w:r w:rsidRPr="009D2A25">
        <w:rPr>
          <w:rFonts w:ascii="Times New Roman" w:hAnsi="Times New Roman" w:cs="Times New Roman"/>
          <w:bCs/>
          <w:i/>
          <w:iCs/>
        </w:rPr>
        <w:t xml:space="preserve">Wójta Gminy Zagnańsk </w:t>
      </w:r>
    </w:p>
    <w:p w14:paraId="757368D7" w14:textId="2F3F2AB7" w:rsidR="009D2A25" w:rsidRPr="009D2A25" w:rsidRDefault="009D2A25" w:rsidP="000C71B7">
      <w:pPr>
        <w:spacing w:line="360" w:lineRule="auto"/>
        <w:jc w:val="right"/>
        <w:rPr>
          <w:rFonts w:ascii="Times New Roman" w:hAnsi="Times New Roman" w:cs="Times New Roman"/>
          <w:bCs/>
          <w:i/>
          <w:iCs/>
        </w:rPr>
      </w:pPr>
      <w:r w:rsidRPr="009D2A25">
        <w:rPr>
          <w:rFonts w:ascii="Times New Roman" w:hAnsi="Times New Roman" w:cs="Times New Roman"/>
          <w:bCs/>
          <w:i/>
          <w:iCs/>
        </w:rPr>
        <w:t xml:space="preserve">z dnia 6 grudnia 2023r. </w:t>
      </w:r>
    </w:p>
    <w:p w14:paraId="10B72291" w14:textId="77777777" w:rsidR="009D2A25" w:rsidRDefault="009D2A25" w:rsidP="00517F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4FD58" w14:textId="47526701" w:rsidR="00E7341B" w:rsidRPr="00517F66" w:rsidRDefault="006E007C" w:rsidP="00517F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2F5A05">
        <w:rPr>
          <w:rFonts w:ascii="Times New Roman" w:hAnsi="Times New Roman" w:cs="Times New Roman"/>
          <w:b/>
          <w:sz w:val="24"/>
          <w:szCs w:val="24"/>
        </w:rPr>
        <w:t>Uchwał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2F5A05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E76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F66" w:rsidRPr="00517F66">
        <w:rPr>
          <w:rFonts w:ascii="Times New Roman" w:hAnsi="Times New Roman" w:cs="Times New Roman"/>
          <w:b/>
          <w:sz w:val="24"/>
          <w:szCs w:val="24"/>
        </w:rPr>
        <w:t xml:space="preserve"> …………… </w:t>
      </w:r>
      <w:r w:rsidR="00DA209E" w:rsidRPr="00517F66">
        <w:rPr>
          <w:rFonts w:ascii="Times New Roman" w:hAnsi="Times New Roman" w:cs="Times New Roman"/>
          <w:b/>
          <w:sz w:val="24"/>
          <w:szCs w:val="24"/>
        </w:rPr>
        <w:t>202</w:t>
      </w:r>
      <w:r w:rsidR="000C71B7">
        <w:rPr>
          <w:rFonts w:ascii="Times New Roman" w:hAnsi="Times New Roman" w:cs="Times New Roman"/>
          <w:b/>
          <w:sz w:val="24"/>
          <w:szCs w:val="24"/>
        </w:rPr>
        <w:t>3</w:t>
      </w:r>
      <w:r w:rsidR="00136990" w:rsidRPr="00517F6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7341B" w:rsidRPr="00517F66">
        <w:rPr>
          <w:rFonts w:ascii="Times New Roman" w:hAnsi="Times New Roman" w:cs="Times New Roman"/>
          <w:b/>
          <w:sz w:val="24"/>
          <w:szCs w:val="24"/>
        </w:rPr>
        <w:br/>
      </w:r>
      <w:r w:rsidR="00517F66" w:rsidRPr="00517F66">
        <w:rPr>
          <w:rFonts w:ascii="Times New Roman" w:hAnsi="Times New Roman" w:cs="Times New Roman"/>
          <w:b/>
          <w:sz w:val="24"/>
          <w:szCs w:val="24"/>
        </w:rPr>
        <w:t>RADY GMINY ZAGNAŃSK</w:t>
      </w:r>
      <w:r w:rsidR="00E7341B" w:rsidRPr="00517F66">
        <w:rPr>
          <w:rFonts w:ascii="Times New Roman" w:hAnsi="Times New Roman" w:cs="Times New Roman"/>
          <w:b/>
          <w:sz w:val="24"/>
          <w:szCs w:val="24"/>
        </w:rPr>
        <w:br/>
        <w:t>z dnia</w:t>
      </w:r>
      <w:r w:rsidR="00517F66" w:rsidRPr="00517F66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="00DA209E" w:rsidRPr="00517F66">
        <w:rPr>
          <w:rFonts w:ascii="Times New Roman" w:hAnsi="Times New Roman" w:cs="Times New Roman"/>
          <w:b/>
          <w:sz w:val="24"/>
          <w:szCs w:val="24"/>
        </w:rPr>
        <w:t>202</w:t>
      </w:r>
      <w:r w:rsidR="000C71B7">
        <w:rPr>
          <w:rFonts w:ascii="Times New Roman" w:hAnsi="Times New Roman" w:cs="Times New Roman"/>
          <w:b/>
          <w:sz w:val="24"/>
          <w:szCs w:val="24"/>
        </w:rPr>
        <w:t>3</w:t>
      </w:r>
      <w:r w:rsidR="00E7341B" w:rsidRPr="00517F6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CE7D19D" w14:textId="77777777" w:rsidR="00C47758" w:rsidRPr="00517F66" w:rsidRDefault="00C47758" w:rsidP="00517F66">
      <w:pPr>
        <w:spacing w:line="360" w:lineRule="auto"/>
        <w:jc w:val="both"/>
        <w:rPr>
          <w:rFonts w:ascii="Times New Roman" w:hAnsi="Times New Roman" w:cs="Times New Roman"/>
        </w:rPr>
      </w:pPr>
    </w:p>
    <w:p w14:paraId="44615A2A" w14:textId="75172349" w:rsidR="00E7341B" w:rsidRPr="00517F66" w:rsidRDefault="00E7341B" w:rsidP="00517F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66">
        <w:rPr>
          <w:rFonts w:ascii="Times New Roman" w:hAnsi="Times New Roman" w:cs="Times New Roman"/>
          <w:b/>
          <w:sz w:val="24"/>
          <w:szCs w:val="24"/>
        </w:rPr>
        <w:t xml:space="preserve">w sprawie przyjęcia Rocznego Programu Współpracy Gminy Zagnańsk z organizacjami pozarządowymi oraz innymi podmiotami prowadzącymi działalność pożytku publicznego </w:t>
      </w:r>
      <w:r w:rsidR="00931435" w:rsidRPr="00517F6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4039A" w:rsidRPr="00517F66">
        <w:rPr>
          <w:rFonts w:ascii="Times New Roman" w:hAnsi="Times New Roman" w:cs="Times New Roman"/>
          <w:b/>
          <w:sz w:val="24"/>
          <w:szCs w:val="24"/>
        </w:rPr>
        <w:t>202</w:t>
      </w:r>
      <w:r w:rsidR="003F68F4">
        <w:rPr>
          <w:rFonts w:ascii="Times New Roman" w:hAnsi="Times New Roman" w:cs="Times New Roman"/>
          <w:b/>
          <w:sz w:val="24"/>
          <w:szCs w:val="24"/>
        </w:rPr>
        <w:t>4</w:t>
      </w:r>
      <w:r w:rsidRPr="00517F66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14:paraId="65CCC6D6" w14:textId="77777777" w:rsidR="00104A9C" w:rsidRPr="00517F66" w:rsidRDefault="00104A9C" w:rsidP="00517F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9A2D6" w14:textId="2B9EC154" w:rsidR="0054783F" w:rsidRPr="0054783F" w:rsidRDefault="00E7341B" w:rsidP="00503E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3F">
        <w:rPr>
          <w:rFonts w:ascii="Times New Roman" w:hAnsi="Times New Roman" w:cs="Times New Roman"/>
          <w:sz w:val="24"/>
          <w:szCs w:val="24"/>
        </w:rPr>
        <w:t xml:space="preserve">Na podstawie art. 18 ust. 2 pkt </w:t>
      </w:r>
      <w:r w:rsidR="001A7545" w:rsidRPr="0054783F">
        <w:rPr>
          <w:rFonts w:ascii="Times New Roman" w:hAnsi="Times New Roman" w:cs="Times New Roman"/>
          <w:sz w:val="24"/>
          <w:szCs w:val="24"/>
        </w:rPr>
        <w:t xml:space="preserve">15 </w:t>
      </w:r>
      <w:r w:rsidR="0054783F" w:rsidRPr="0054783F">
        <w:rPr>
          <w:rFonts w:ascii="Times New Roman" w:hAnsi="Times New Roman" w:cs="Times New Roman"/>
          <w:sz w:val="24"/>
          <w:szCs w:val="24"/>
        </w:rPr>
        <w:t>Ustawy z dnia 8 marca 1990 r. o samorządzie gminnym (t.j. Dz. U. z 2023 r. poz. 40 z późn. zm.).</w:t>
      </w:r>
      <w:r w:rsidR="001A7545" w:rsidRPr="0054783F">
        <w:rPr>
          <w:rFonts w:ascii="Times New Roman" w:hAnsi="Times New Roman" w:cs="Times New Roman"/>
          <w:sz w:val="24"/>
          <w:szCs w:val="24"/>
        </w:rPr>
        <w:t>w związku z</w:t>
      </w:r>
      <w:r w:rsidR="00E76432" w:rsidRPr="0054783F">
        <w:rPr>
          <w:rFonts w:ascii="Times New Roman" w:hAnsi="Times New Roman" w:cs="Times New Roman"/>
          <w:sz w:val="24"/>
          <w:szCs w:val="24"/>
        </w:rPr>
        <w:t xml:space="preserve"> art. 5a ust. 1</w:t>
      </w:r>
      <w:r w:rsidR="00503E89" w:rsidRPr="0054783F">
        <w:rPr>
          <w:rFonts w:ascii="Times New Roman" w:hAnsi="Times New Roman" w:cs="Times New Roman"/>
        </w:rPr>
        <w:t xml:space="preserve"> </w:t>
      </w:r>
      <w:r w:rsidR="0054783F" w:rsidRPr="0054783F">
        <w:rPr>
          <w:rFonts w:ascii="Times New Roman" w:hAnsi="Times New Roman" w:cs="Times New Roman"/>
        </w:rPr>
        <w:t>Ustawy z dnia 24 kwietnia 2003 r. o działalności pożytku publicznego i o wolontariacie (t.j. Dz. U. z 2023 r. poz. 571).</w:t>
      </w:r>
    </w:p>
    <w:p w14:paraId="7BF4E7D0" w14:textId="17AC50EF" w:rsidR="00CE2613" w:rsidRPr="00517F66" w:rsidRDefault="00CE2613" w:rsidP="00503E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05">
        <w:rPr>
          <w:rFonts w:ascii="Times New Roman" w:hAnsi="Times New Roman" w:cs="Times New Roman"/>
          <w:b/>
          <w:bCs/>
          <w:sz w:val="24"/>
          <w:szCs w:val="24"/>
        </w:rPr>
        <w:t>uchwala się, co następuje</w:t>
      </w:r>
      <w:r w:rsidRPr="00517F66">
        <w:rPr>
          <w:rFonts w:ascii="Times New Roman" w:hAnsi="Times New Roman" w:cs="Times New Roman"/>
          <w:sz w:val="24"/>
          <w:szCs w:val="24"/>
        </w:rPr>
        <w:t>:</w:t>
      </w:r>
    </w:p>
    <w:p w14:paraId="7D6E223A" w14:textId="77777777" w:rsidR="00517F66" w:rsidRDefault="00517F66" w:rsidP="00517F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3FB18" w14:textId="35CEF794" w:rsidR="0063530C" w:rsidRPr="00B43408" w:rsidRDefault="00B43408" w:rsidP="00B434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E2613" w:rsidRPr="00B4340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2613" w:rsidRPr="00B43408">
        <w:rPr>
          <w:rFonts w:ascii="Times New Roman" w:hAnsi="Times New Roman" w:cs="Times New Roman"/>
          <w:sz w:val="24"/>
          <w:szCs w:val="24"/>
        </w:rPr>
        <w:t>Przyjmuje się do realizacji Roczny Program Współpracy Gminy Zagnańsk</w:t>
      </w:r>
      <w:r w:rsidR="00517F66" w:rsidRPr="00B43408">
        <w:rPr>
          <w:rFonts w:ascii="Times New Roman" w:hAnsi="Times New Roman" w:cs="Times New Roman"/>
          <w:sz w:val="24"/>
          <w:szCs w:val="24"/>
        </w:rPr>
        <w:br/>
      </w:r>
      <w:r w:rsidR="00CE2613" w:rsidRPr="00B43408">
        <w:rPr>
          <w:rFonts w:ascii="Times New Roman" w:hAnsi="Times New Roman" w:cs="Times New Roman"/>
          <w:sz w:val="24"/>
          <w:szCs w:val="24"/>
        </w:rPr>
        <w:t xml:space="preserve"> z organizacjami </w:t>
      </w:r>
      <w:r w:rsidR="00517F66" w:rsidRPr="00B43408">
        <w:rPr>
          <w:rFonts w:ascii="Times New Roman" w:hAnsi="Times New Roman" w:cs="Times New Roman"/>
          <w:sz w:val="24"/>
          <w:szCs w:val="24"/>
        </w:rPr>
        <w:t xml:space="preserve"> </w:t>
      </w:r>
      <w:r w:rsidR="00CE2613" w:rsidRPr="00B43408">
        <w:rPr>
          <w:rFonts w:ascii="Times New Roman" w:hAnsi="Times New Roman" w:cs="Times New Roman"/>
          <w:sz w:val="24"/>
          <w:szCs w:val="24"/>
        </w:rPr>
        <w:t xml:space="preserve">pozarządowymi oraz innymi podmiotami prowadzącymi działalność pożytku publicznego </w:t>
      </w:r>
      <w:r w:rsidR="00C4039A" w:rsidRPr="00B43408">
        <w:rPr>
          <w:rFonts w:ascii="Times New Roman" w:hAnsi="Times New Roman" w:cs="Times New Roman"/>
          <w:sz w:val="24"/>
          <w:szCs w:val="24"/>
        </w:rPr>
        <w:t>na 202</w:t>
      </w:r>
      <w:r w:rsidR="003F68F4">
        <w:rPr>
          <w:rFonts w:ascii="Times New Roman" w:hAnsi="Times New Roman" w:cs="Times New Roman"/>
          <w:sz w:val="24"/>
          <w:szCs w:val="24"/>
        </w:rPr>
        <w:t>4</w:t>
      </w:r>
      <w:r w:rsidR="00CE2613" w:rsidRPr="00B43408">
        <w:rPr>
          <w:rFonts w:ascii="Times New Roman" w:hAnsi="Times New Roman" w:cs="Times New Roman"/>
          <w:sz w:val="24"/>
          <w:szCs w:val="24"/>
        </w:rPr>
        <w:t xml:space="preserve"> rok stanowiący załącznik do niniejszej uchwały.</w:t>
      </w:r>
    </w:p>
    <w:p w14:paraId="50646A1C" w14:textId="77777777" w:rsidR="00517F66" w:rsidRDefault="00517F66" w:rsidP="00B434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79C53" w14:textId="77777777" w:rsidR="0063530C" w:rsidRPr="00B43408" w:rsidRDefault="0063530C" w:rsidP="00B434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08">
        <w:rPr>
          <w:rFonts w:ascii="Times New Roman" w:hAnsi="Times New Roman" w:cs="Times New Roman"/>
          <w:b/>
          <w:sz w:val="24"/>
          <w:szCs w:val="24"/>
        </w:rPr>
        <w:t>§</w:t>
      </w:r>
      <w:r w:rsidR="00B43408" w:rsidRPr="00B43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A6B" w:rsidRPr="00B43408">
        <w:rPr>
          <w:rFonts w:ascii="Times New Roman" w:hAnsi="Times New Roman" w:cs="Times New Roman"/>
          <w:b/>
          <w:sz w:val="24"/>
          <w:szCs w:val="24"/>
        </w:rPr>
        <w:t>2</w:t>
      </w:r>
      <w:r w:rsidRPr="00B4340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B43408">
        <w:rPr>
          <w:rFonts w:ascii="Times New Roman" w:hAnsi="Times New Roman" w:cs="Times New Roman"/>
          <w:sz w:val="24"/>
          <w:szCs w:val="24"/>
        </w:rPr>
        <w:t>Wykonanie uchwały powierza się Wójtowi Gminy Zagnańsk.</w:t>
      </w:r>
    </w:p>
    <w:p w14:paraId="5144E20F" w14:textId="77777777" w:rsidR="00517F66" w:rsidRDefault="00517F66" w:rsidP="00B434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14558" w14:textId="77777777" w:rsidR="00E01497" w:rsidRPr="00B43408" w:rsidRDefault="00B43408" w:rsidP="00B434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08">
        <w:rPr>
          <w:rFonts w:ascii="Times New Roman" w:hAnsi="Times New Roman" w:cs="Times New Roman"/>
          <w:b/>
          <w:sz w:val="24"/>
          <w:szCs w:val="24"/>
        </w:rPr>
        <w:t>§</w:t>
      </w:r>
      <w:r w:rsidR="00743A6B" w:rsidRPr="00B43408">
        <w:rPr>
          <w:rFonts w:ascii="Times New Roman" w:hAnsi="Times New Roman" w:cs="Times New Roman"/>
          <w:b/>
          <w:sz w:val="24"/>
          <w:szCs w:val="24"/>
        </w:rPr>
        <w:t>3</w:t>
      </w:r>
      <w:r w:rsidR="0063530C" w:rsidRPr="00B43408">
        <w:rPr>
          <w:rFonts w:ascii="Times New Roman" w:hAnsi="Times New Roman" w:cs="Times New Roman"/>
          <w:b/>
          <w:sz w:val="24"/>
          <w:szCs w:val="24"/>
        </w:rPr>
        <w:t>.</w:t>
      </w:r>
      <w:r w:rsidR="0063530C" w:rsidRPr="00B434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530C" w:rsidRPr="00B43408">
        <w:rPr>
          <w:rFonts w:ascii="Times New Roman" w:hAnsi="Times New Roman" w:cs="Times New Roman"/>
          <w:sz w:val="24"/>
          <w:szCs w:val="24"/>
        </w:rPr>
        <w:t xml:space="preserve">Uchwała </w:t>
      </w:r>
      <w:r w:rsidR="00E01497" w:rsidRPr="00B43408">
        <w:rPr>
          <w:rFonts w:ascii="Times New Roman" w:hAnsi="Times New Roman" w:cs="Times New Roman"/>
          <w:sz w:val="24"/>
          <w:szCs w:val="24"/>
        </w:rPr>
        <w:t>podlega publikacji w Dzienniku Urzędowym Województwa Świętokrzyskiego.</w:t>
      </w:r>
    </w:p>
    <w:p w14:paraId="77EE3062" w14:textId="77777777" w:rsidR="00E01497" w:rsidRPr="00E547CB" w:rsidRDefault="00E01497" w:rsidP="00B43408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323A1" w14:textId="47D07175" w:rsidR="0063530C" w:rsidRPr="006D5D81" w:rsidRDefault="00E01497" w:rsidP="00B434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81">
        <w:rPr>
          <w:rFonts w:ascii="Times New Roman" w:hAnsi="Times New Roman" w:cs="Times New Roman"/>
          <w:b/>
          <w:sz w:val="24"/>
          <w:szCs w:val="24"/>
        </w:rPr>
        <w:t>§4.</w:t>
      </w:r>
      <w:r w:rsidRPr="006D5D81">
        <w:rPr>
          <w:rFonts w:ascii="Times New Roman" w:hAnsi="Times New Roman" w:cs="Times New Roman"/>
          <w:sz w:val="24"/>
          <w:szCs w:val="24"/>
        </w:rPr>
        <w:t xml:space="preserve"> Uchwała wchodzi w życie</w:t>
      </w:r>
      <w:r w:rsidR="0063530C" w:rsidRPr="006D5D81">
        <w:rPr>
          <w:rFonts w:ascii="Times New Roman" w:hAnsi="Times New Roman" w:cs="Times New Roman"/>
          <w:sz w:val="24"/>
          <w:szCs w:val="24"/>
        </w:rPr>
        <w:t xml:space="preserve"> </w:t>
      </w:r>
      <w:r w:rsidR="00C3795A">
        <w:rPr>
          <w:rFonts w:ascii="Times New Roman" w:hAnsi="Times New Roman" w:cs="Times New Roman"/>
          <w:sz w:val="24"/>
          <w:szCs w:val="24"/>
        </w:rPr>
        <w:t xml:space="preserve">po </w:t>
      </w:r>
      <w:r w:rsidR="006D5D81" w:rsidRPr="006D5D81">
        <w:rPr>
          <w:rFonts w:ascii="Times New Roman" w:hAnsi="Times New Roman" w:cs="Times New Roman"/>
          <w:sz w:val="24"/>
          <w:szCs w:val="24"/>
        </w:rPr>
        <w:t>14 dni</w:t>
      </w:r>
      <w:r w:rsidR="00C3795A">
        <w:rPr>
          <w:rFonts w:ascii="Times New Roman" w:hAnsi="Times New Roman" w:cs="Times New Roman"/>
          <w:sz w:val="24"/>
          <w:szCs w:val="24"/>
        </w:rPr>
        <w:t>ach</w:t>
      </w:r>
      <w:r w:rsidR="006D5D81" w:rsidRPr="006D5D81">
        <w:rPr>
          <w:rFonts w:ascii="Times New Roman" w:hAnsi="Times New Roman" w:cs="Times New Roman"/>
          <w:sz w:val="24"/>
          <w:szCs w:val="24"/>
        </w:rPr>
        <w:t xml:space="preserve"> od daty </w:t>
      </w:r>
      <w:r w:rsidR="00C3795A">
        <w:rPr>
          <w:rFonts w:ascii="Times New Roman" w:hAnsi="Times New Roman" w:cs="Times New Roman"/>
          <w:sz w:val="24"/>
          <w:szCs w:val="24"/>
        </w:rPr>
        <w:t>jej ogłoszenia</w:t>
      </w:r>
      <w:r w:rsidR="006D5D81" w:rsidRPr="006D5D81">
        <w:rPr>
          <w:rFonts w:ascii="Times New Roman" w:hAnsi="Times New Roman" w:cs="Times New Roman"/>
          <w:sz w:val="24"/>
          <w:szCs w:val="24"/>
        </w:rPr>
        <w:t xml:space="preserve"> w Dzienniku Urzędowym Województwa Świętokrzyskiego.</w:t>
      </w:r>
    </w:p>
    <w:p w14:paraId="354273C8" w14:textId="77777777" w:rsidR="00CE2613" w:rsidRPr="00517F66" w:rsidRDefault="00CE2613" w:rsidP="00517F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098BF" w14:textId="77777777" w:rsidR="00E7341B" w:rsidRPr="00517F66" w:rsidRDefault="00E7341B" w:rsidP="00517F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A7EF9" w14:textId="75B5F5C3" w:rsidR="00E253AB" w:rsidRDefault="00E253AB" w:rsidP="00547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23BD7" w14:textId="13317071" w:rsidR="00E253AB" w:rsidRPr="00E253AB" w:rsidRDefault="00E253AB" w:rsidP="00E253AB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3AB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0044C999" w14:textId="7D35D7D3" w:rsidR="002A6D26" w:rsidRDefault="00E253AB" w:rsidP="002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Rady Gminy Zagnańsk w sprawie przyjęcia Rocznego Programu Współpracy Gminy Zagnańsk z organizacjami pozarządowymi oraz innymi podmiotami prowadzącymi działalność pożytku publicznego na 202</w:t>
      </w:r>
      <w:r w:rsidR="003F68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15A7AEED" w14:textId="7590AB4D" w:rsidR="00832AE6" w:rsidRDefault="002A6D26" w:rsidP="002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celem Programu Współpracy Gminy Zagnańsk z organizacjami pozarządowymi oraz podmiotami wymienionymi w art.3 ust.3</w:t>
      </w:r>
      <w:r w:rsidR="003F68F4">
        <w:rPr>
          <w:rFonts w:ascii="Times New Roman" w:hAnsi="Times New Roman" w:cs="Times New Roman"/>
          <w:sz w:val="24"/>
          <w:szCs w:val="24"/>
        </w:rPr>
        <w:t xml:space="preserve"> </w:t>
      </w:r>
      <w:r w:rsidR="003F68F4" w:rsidRPr="003F68F4">
        <w:rPr>
          <w:rFonts w:ascii="Times New Roman" w:hAnsi="Times New Roman" w:cs="Times New Roman"/>
          <w:sz w:val="24"/>
          <w:szCs w:val="24"/>
        </w:rPr>
        <w:t>Ustaw</w:t>
      </w:r>
      <w:r w:rsidR="003F68F4">
        <w:rPr>
          <w:rFonts w:ascii="Times New Roman" w:hAnsi="Times New Roman" w:cs="Times New Roman"/>
          <w:sz w:val="24"/>
          <w:szCs w:val="24"/>
        </w:rPr>
        <w:t>y</w:t>
      </w:r>
      <w:r w:rsidR="003F68F4" w:rsidRPr="003F68F4">
        <w:rPr>
          <w:rFonts w:ascii="Times New Roman" w:hAnsi="Times New Roman" w:cs="Times New Roman"/>
          <w:sz w:val="24"/>
          <w:szCs w:val="24"/>
        </w:rPr>
        <w:t xml:space="preserve"> z dnia 24 kwietnia 2003r. </w:t>
      </w:r>
      <w:r w:rsidR="003F68F4">
        <w:rPr>
          <w:rFonts w:ascii="Times New Roman" w:hAnsi="Times New Roman" w:cs="Times New Roman"/>
          <w:sz w:val="24"/>
          <w:szCs w:val="24"/>
        </w:rPr>
        <w:br/>
      </w:r>
      <w:r w:rsidR="003F68F4" w:rsidRPr="003F68F4">
        <w:rPr>
          <w:rFonts w:ascii="Times New Roman" w:hAnsi="Times New Roman" w:cs="Times New Roman"/>
          <w:sz w:val="24"/>
          <w:szCs w:val="24"/>
        </w:rPr>
        <w:t>o działalności pożytku publicznego i o wolontariacie (t.j. Dz. U. z 2023 r. poz. 571).</w:t>
      </w:r>
      <w:r>
        <w:rPr>
          <w:rFonts w:ascii="Times New Roman" w:hAnsi="Times New Roman" w:cs="Times New Roman"/>
          <w:sz w:val="24"/>
          <w:szCs w:val="24"/>
        </w:rPr>
        <w:t xml:space="preserve">, zwanej dalej ustawą, jest zwiększenie efektywności realizacji polityki publicznej Gminy Zagnańsk </w:t>
      </w:r>
      <w:r w:rsidR="003F68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 działalności pożytku publicznego na rzecz wspólnoty mieszkańców gminy Zagnańsk, poprzez budowanie partnerstwa pomiędzy administracją publiczną i organizacjami pozarządowymi oraz podmiotami, o których mowa w art.3 ust.3 ustawy </w:t>
      </w:r>
      <w:r w:rsidR="00832AE6">
        <w:rPr>
          <w:rFonts w:ascii="Times New Roman" w:hAnsi="Times New Roman" w:cs="Times New Roman"/>
          <w:sz w:val="24"/>
          <w:szCs w:val="24"/>
        </w:rPr>
        <w:t>działającymi na terenie Gminy Zagnańsk.</w:t>
      </w:r>
    </w:p>
    <w:p w14:paraId="392FB39A" w14:textId="494A869F" w:rsidR="003F68F4" w:rsidRDefault="00832AE6" w:rsidP="002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odbywa się</w:t>
      </w:r>
      <w:r w:rsidR="003F6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F68F4">
        <w:rPr>
          <w:rFonts w:ascii="Times New Roman" w:hAnsi="Times New Roman" w:cs="Times New Roman"/>
          <w:sz w:val="24"/>
          <w:szCs w:val="24"/>
        </w:rPr>
        <w:t>dwóch formach: wspierania realizacji zadania publicznego (dofinansowania kosztów zadania) oraz powierzania realizacji zadania (sfinansowania całkowitych kosztów zadania). Przedmiotowa uchwała oznacza również realizację zasad partnerstwa i jawności w zakresie wykonywania zadań publicznych.</w:t>
      </w:r>
    </w:p>
    <w:p w14:paraId="55B60AC5" w14:textId="709CC550" w:rsidR="00A70707" w:rsidRDefault="00A70707" w:rsidP="002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F6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świetle art. 5a ustawy o działalności pożytku publicznego i o wolontariacie konieczne jest podjęcie uchwały w sprawie rocznego programu współpracy z organizacjami pozarządowymi oraz innymi podmiotami prowadzącymi działalność pożytku publicznego.</w:t>
      </w:r>
    </w:p>
    <w:p w14:paraId="6B04A349" w14:textId="4A08AE32" w:rsidR="00A70707" w:rsidRDefault="00A70707" w:rsidP="002A6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Zagnańsk deklaruje budowanie dialogu obywatelskiego, chęć umocnienia lokalnych działań, stworzenia lokalnych działań, stworzenia warunków do powstawania inicjatyw na rzecz społeczności lokalnej oraz wyraża chęć realizacji zadań ustawowych w współdziałaniu </w:t>
      </w:r>
      <w:r w:rsidR="00CC1F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organizacjami pozarządowymi i innymi podmiotami. W związku z powyższym podjęcie przedmiotowej uchwały jest w pełni uzasadnione. </w:t>
      </w:r>
    </w:p>
    <w:p w14:paraId="655661F6" w14:textId="77777777" w:rsidR="00FF7889" w:rsidRDefault="00FF7889" w:rsidP="00517F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F903A4" w14:textId="77777777" w:rsidR="00FF7889" w:rsidRDefault="00FF7889" w:rsidP="00517F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EAF267" w14:textId="77777777" w:rsidR="00FF7889" w:rsidRDefault="00FF7889" w:rsidP="006038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36BDC" w14:textId="77777777" w:rsidR="00FF7889" w:rsidRPr="00517F66" w:rsidRDefault="00FF7889" w:rsidP="003F68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7889" w:rsidRPr="00517F66" w:rsidSect="00B77F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A6A"/>
    <w:multiLevelType w:val="hybridMultilevel"/>
    <w:tmpl w:val="9DB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96704"/>
    <w:multiLevelType w:val="hybridMultilevel"/>
    <w:tmpl w:val="80D0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465374">
    <w:abstractNumId w:val="1"/>
  </w:num>
  <w:num w:numId="2" w16cid:durableId="118490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1B"/>
    <w:rsid w:val="00020D81"/>
    <w:rsid w:val="00032D23"/>
    <w:rsid w:val="000C5A36"/>
    <w:rsid w:val="000C71B7"/>
    <w:rsid w:val="000C7A34"/>
    <w:rsid w:val="000D597A"/>
    <w:rsid w:val="00104A9C"/>
    <w:rsid w:val="00136990"/>
    <w:rsid w:val="00140525"/>
    <w:rsid w:val="00163AA0"/>
    <w:rsid w:val="001A23F2"/>
    <w:rsid w:val="001A7545"/>
    <w:rsid w:val="001D7691"/>
    <w:rsid w:val="002A2BD3"/>
    <w:rsid w:val="002A6D26"/>
    <w:rsid w:val="002F5A05"/>
    <w:rsid w:val="003A6F96"/>
    <w:rsid w:val="003E3FE3"/>
    <w:rsid w:val="003F68F4"/>
    <w:rsid w:val="00476967"/>
    <w:rsid w:val="00503E89"/>
    <w:rsid w:val="00517F66"/>
    <w:rsid w:val="0054783F"/>
    <w:rsid w:val="005624C9"/>
    <w:rsid w:val="005C3BB9"/>
    <w:rsid w:val="00603852"/>
    <w:rsid w:val="006160AF"/>
    <w:rsid w:val="0063530C"/>
    <w:rsid w:val="006D5D81"/>
    <w:rsid w:val="006E007C"/>
    <w:rsid w:val="006E66F3"/>
    <w:rsid w:val="00704067"/>
    <w:rsid w:val="00743A6B"/>
    <w:rsid w:val="00743C07"/>
    <w:rsid w:val="007F07C4"/>
    <w:rsid w:val="008007A0"/>
    <w:rsid w:val="00803E37"/>
    <w:rsid w:val="00832AE6"/>
    <w:rsid w:val="00861EAC"/>
    <w:rsid w:val="008B5BE0"/>
    <w:rsid w:val="00931435"/>
    <w:rsid w:val="00955DF0"/>
    <w:rsid w:val="00980C0C"/>
    <w:rsid w:val="00982416"/>
    <w:rsid w:val="009D2A25"/>
    <w:rsid w:val="00A50A83"/>
    <w:rsid w:val="00A70707"/>
    <w:rsid w:val="00A84BB8"/>
    <w:rsid w:val="00AB7483"/>
    <w:rsid w:val="00AC5C1B"/>
    <w:rsid w:val="00B10486"/>
    <w:rsid w:val="00B43408"/>
    <w:rsid w:val="00B73403"/>
    <w:rsid w:val="00B77F7A"/>
    <w:rsid w:val="00C2075B"/>
    <w:rsid w:val="00C3795A"/>
    <w:rsid w:val="00C4039A"/>
    <w:rsid w:val="00C47758"/>
    <w:rsid w:val="00CC1F8C"/>
    <w:rsid w:val="00CE2613"/>
    <w:rsid w:val="00D51E7F"/>
    <w:rsid w:val="00D77DE2"/>
    <w:rsid w:val="00DA209E"/>
    <w:rsid w:val="00DE2F46"/>
    <w:rsid w:val="00E01497"/>
    <w:rsid w:val="00E253AB"/>
    <w:rsid w:val="00E34905"/>
    <w:rsid w:val="00E547CB"/>
    <w:rsid w:val="00E7341B"/>
    <w:rsid w:val="00E76432"/>
    <w:rsid w:val="00EF5FDE"/>
    <w:rsid w:val="00F379A2"/>
    <w:rsid w:val="00F80877"/>
    <w:rsid w:val="00FB4F20"/>
    <w:rsid w:val="00FD58C7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6D85"/>
  <w15:docId w15:val="{37592CE2-D814-45F9-90D7-50D87501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Cieślak</dc:creator>
  <cp:lastModifiedBy>Karolina Michta</cp:lastModifiedBy>
  <cp:revision>4</cp:revision>
  <cp:lastPrinted>2023-01-24T08:14:00Z</cp:lastPrinted>
  <dcterms:created xsi:type="dcterms:W3CDTF">2023-12-08T11:49:00Z</dcterms:created>
  <dcterms:modified xsi:type="dcterms:W3CDTF">2023-12-08T11:57:00Z</dcterms:modified>
</cp:coreProperties>
</file>