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8C3E0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 w:rsidR="00850229"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="00AA049F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CC4A7A" w:rsidRPr="00CC4A7A" w:rsidRDefault="00E86CDF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  <w:r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Pr="00585D4C">
        <w:rPr>
          <w:bCs/>
          <w:sz w:val="22"/>
          <w:szCs w:val="22"/>
        </w:rPr>
        <w:t>(</w:t>
      </w:r>
      <w:proofErr w:type="spellStart"/>
      <w:r w:rsidRPr="00585D4C">
        <w:rPr>
          <w:bCs/>
          <w:sz w:val="22"/>
          <w:szCs w:val="22"/>
        </w:rPr>
        <w:t>Dz.U</w:t>
      </w:r>
      <w:proofErr w:type="spellEnd"/>
      <w:r w:rsidRPr="00585D4C">
        <w:rPr>
          <w:bCs/>
          <w:sz w:val="22"/>
          <w:szCs w:val="22"/>
        </w:rPr>
        <w:t xml:space="preserve">. </w:t>
      </w:r>
      <w:r w:rsidR="00E24BE8" w:rsidRPr="00585D4C">
        <w:rPr>
          <w:bCs/>
          <w:sz w:val="22"/>
          <w:szCs w:val="22"/>
        </w:rPr>
        <w:br/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Pr="00585D4C">
        <w:rPr>
          <w:bCs/>
          <w:sz w:val="22"/>
          <w:szCs w:val="22"/>
        </w:rPr>
        <w:t xml:space="preserve"> cyt. dalej jako </w:t>
      </w:r>
      <w:proofErr w:type="spellStart"/>
      <w:r w:rsidRPr="00585D4C">
        <w:rPr>
          <w:bCs/>
          <w:sz w:val="22"/>
          <w:szCs w:val="22"/>
        </w:rPr>
        <w:t>Pzp</w:t>
      </w:r>
      <w:proofErr w:type="spellEnd"/>
      <w:r w:rsidRPr="00585D4C">
        <w:rPr>
          <w:bCs/>
          <w:sz w:val="22"/>
          <w:szCs w:val="22"/>
        </w:rPr>
        <w:t xml:space="preserve">, </w:t>
      </w:r>
      <w:r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Pr="00585D4C">
        <w:rPr>
          <w:b/>
          <w:sz w:val="22"/>
          <w:szCs w:val="22"/>
        </w:rPr>
        <w:t xml:space="preserve">: </w:t>
      </w:r>
      <w:r w:rsidR="00CC4A7A" w:rsidRPr="00CC4A7A">
        <w:rPr>
          <w:b/>
          <w:sz w:val="22"/>
          <w:szCs w:val="22"/>
        </w:rPr>
        <w:t xml:space="preserve">Budowa  sieci kanalizacji sanitarnej z obiektami  towarzyszącymi w </w:t>
      </w:r>
      <w:proofErr w:type="spellStart"/>
      <w:r w:rsidR="00CC4A7A" w:rsidRPr="00CC4A7A">
        <w:rPr>
          <w:b/>
          <w:sz w:val="22"/>
          <w:szCs w:val="22"/>
        </w:rPr>
        <w:t>msc</w:t>
      </w:r>
      <w:proofErr w:type="spellEnd"/>
      <w:r w:rsidR="00CC4A7A" w:rsidRPr="00CC4A7A">
        <w:rPr>
          <w:b/>
          <w:sz w:val="22"/>
          <w:szCs w:val="22"/>
        </w:rPr>
        <w:t xml:space="preserve">. Kołomań i Długojów, </w:t>
      </w:r>
      <w:proofErr w:type="spellStart"/>
      <w:r w:rsidR="00CC4A7A" w:rsidRPr="00CC4A7A">
        <w:rPr>
          <w:b/>
          <w:sz w:val="22"/>
          <w:szCs w:val="22"/>
        </w:rPr>
        <w:t>gm</w:t>
      </w:r>
      <w:proofErr w:type="spellEnd"/>
      <w:r w:rsidR="00CC4A7A" w:rsidRPr="00CC4A7A">
        <w:rPr>
          <w:b/>
          <w:sz w:val="22"/>
          <w:szCs w:val="22"/>
        </w:rPr>
        <w:t>, Zagnańsk”</w:t>
      </w:r>
    </w:p>
    <w:p w:rsidR="00CC4A7A" w:rsidRDefault="00CC4A7A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</w:p>
    <w:p w:rsidR="00CC4A7A" w:rsidRPr="00CC4A7A" w:rsidRDefault="00CC4A7A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CC4A7A">
        <w:rPr>
          <w:sz w:val="22"/>
          <w:szCs w:val="22"/>
        </w:rPr>
        <w:t>Zadanie realizowane dla operacji typu „Gospodarka wodno-ściekowa” w ramach poddziałania „Wsparcie inwestycji związanych z tworzeniem, ulepszaniem lub rozbudową wszystkich rodzajów małej infrastruktury, w tym inwestycji w energię odnawialną i w oszczędzanie energii” w ramach działania „Podstawowe usługi i odnowa wsi na obszarach wiejskich” objętego PROW na lata 2014 -2020.</w:t>
      </w:r>
    </w:p>
    <w:p w:rsidR="00265E9F" w:rsidRDefault="00265E9F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</w:p>
    <w:p w:rsidR="00CC4A7A" w:rsidRDefault="00CC4A7A" w:rsidP="00CC4A7A">
      <w:pPr>
        <w:pStyle w:val="Akapitzlist1"/>
        <w:tabs>
          <w:tab w:val="left" w:pos="283"/>
        </w:tabs>
        <w:spacing w:line="288" w:lineRule="auto"/>
        <w:ind w:right="17"/>
        <w:jc w:val="both"/>
        <w:rPr>
          <w:rFonts w:eastAsiaTheme="minorHAnsi"/>
          <w:b/>
        </w:rPr>
      </w:pPr>
    </w:p>
    <w:p w:rsidR="00D07F0D" w:rsidRPr="00D07F0D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</w:p>
    <w:p w:rsidR="00003096" w:rsidRPr="00003096" w:rsidRDefault="00003096" w:rsidP="000030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P</w:t>
      </w:r>
      <w:r w:rsidR="007E6FFA">
        <w:rPr>
          <w:rFonts w:ascii="Times New Roman" w:hAnsi="Times New Roman"/>
          <w:b/>
        </w:rPr>
        <w:t>rzedmiot</w:t>
      </w:r>
      <w:r w:rsidR="00265E9F" w:rsidRPr="009E436A">
        <w:rPr>
          <w:rFonts w:ascii="Times New Roman" w:hAnsi="Times New Roman"/>
          <w:b/>
        </w:rPr>
        <w:t xml:space="preserve">  </w:t>
      </w:r>
      <w:proofErr w:type="spellStart"/>
      <w:r w:rsidR="00265E9F" w:rsidRPr="009E436A">
        <w:rPr>
          <w:rFonts w:ascii="Times New Roman" w:hAnsi="Times New Roman"/>
          <w:b/>
        </w:rPr>
        <w:t>zamówienia</w:t>
      </w:r>
      <w:r>
        <w:rPr>
          <w:rFonts w:ascii="Times New Roman" w:hAnsi="Times New Roman"/>
          <w:b/>
        </w:rPr>
        <w:t>obejmuje</w:t>
      </w:r>
      <w:r w:rsidRPr="00003096">
        <w:rPr>
          <w:rFonts w:ascii="Times New Roman" w:hAnsi="Times New Roman"/>
          <w:b/>
        </w:rPr>
        <w:t>zaprojektowanie</w:t>
      </w:r>
      <w:proofErr w:type="spellEnd"/>
      <w:r w:rsidRPr="00003096">
        <w:rPr>
          <w:rFonts w:ascii="Times New Roman" w:hAnsi="Times New Roman"/>
          <w:b/>
        </w:rPr>
        <w:t xml:space="preserve"> i wybudowanie sieci kanalizacji sanitarnej  z obiektami towarzyszącymi w </w:t>
      </w:r>
      <w:proofErr w:type="spellStart"/>
      <w:r w:rsidRPr="00003096">
        <w:rPr>
          <w:rFonts w:ascii="Times New Roman" w:hAnsi="Times New Roman"/>
          <w:b/>
        </w:rPr>
        <w:t>msc</w:t>
      </w:r>
      <w:proofErr w:type="spellEnd"/>
      <w:r w:rsidRPr="00003096">
        <w:rPr>
          <w:rFonts w:ascii="Times New Roman" w:hAnsi="Times New Roman"/>
          <w:b/>
        </w:rPr>
        <w:t>. K</w:t>
      </w:r>
      <w:r w:rsidR="007E6FFA">
        <w:rPr>
          <w:rFonts w:ascii="Times New Roman" w:hAnsi="Times New Roman"/>
          <w:b/>
        </w:rPr>
        <w:t>ołomań i Długojów, gm. Zagnańsk tj.</w:t>
      </w:r>
    </w:p>
    <w:p w:rsidR="00CC4A7A" w:rsidRPr="00CC4A7A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CC4A7A">
        <w:rPr>
          <w:rFonts w:ascii="Times New Roman" w:eastAsiaTheme="minorHAnsi" w:hAnsi="Times New Roman"/>
          <w:b/>
        </w:rPr>
        <w:t>2.1. Zaprojektowanie: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a) kanalizacji sanitarnej grawitacyjnej o średnicy fi 200 mm PVC,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b) </w:t>
      </w:r>
      <w:proofErr w:type="spellStart"/>
      <w:r w:rsidRPr="00034F9C">
        <w:rPr>
          <w:rFonts w:ascii="Times New Roman" w:eastAsiaTheme="minorHAnsi" w:hAnsi="Times New Roman"/>
        </w:rPr>
        <w:t>przykanalików</w:t>
      </w:r>
      <w:proofErr w:type="spellEnd"/>
      <w:r w:rsidRPr="00034F9C">
        <w:rPr>
          <w:rFonts w:ascii="Times New Roman" w:eastAsiaTheme="minorHAnsi" w:hAnsi="Times New Roman"/>
        </w:rPr>
        <w:t xml:space="preserve"> (ONS) o średnicy fi 160 mm  PVC do każdej nieruchomości    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zabudowanej i niezabudowanej,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d) rurociągu tłocznego RT-2 o średnicy dz.110 mm PE SDR1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c) przyłączy kanalizacyjnych do każdej nieruchomości  zabudowanej,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lastRenderedPageBreak/>
        <w:t xml:space="preserve">e) pompowni sieciowej P-2 wraz z zasilaniem energetycznym, drogami dojazdowymi, </w:t>
      </w:r>
      <w:r w:rsidRPr="00034F9C">
        <w:rPr>
          <w:rFonts w:ascii="Times New Roman" w:eastAsiaTheme="minorHAnsi" w:hAnsi="Times New Roman"/>
        </w:rPr>
        <w:br/>
        <w:t xml:space="preserve">    zjazdami, ogrodzeniem i zagospodarowaniem terenu pompowni wraz z obiektami </w:t>
      </w:r>
      <w:r w:rsidRPr="00034F9C">
        <w:rPr>
          <w:rFonts w:ascii="Times New Roman" w:eastAsiaTheme="minorHAnsi" w:hAnsi="Times New Roman"/>
        </w:rPr>
        <w:br/>
        <w:t xml:space="preserve">    towarzyszącymi,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f) wodociągu </w:t>
      </w:r>
      <w:proofErr w:type="spellStart"/>
      <w:r w:rsidRPr="00034F9C">
        <w:rPr>
          <w:rFonts w:ascii="Times New Roman" w:eastAsiaTheme="minorHAnsi" w:hAnsi="Times New Roman"/>
        </w:rPr>
        <w:t>dn</w:t>
      </w:r>
      <w:proofErr w:type="spellEnd"/>
      <w:r w:rsidRPr="00034F9C">
        <w:rPr>
          <w:rFonts w:ascii="Times New Roman" w:eastAsiaTheme="minorHAnsi" w:hAnsi="Times New Roman"/>
        </w:rPr>
        <w:t xml:space="preserve"> 90 mm PE do pompowni ścieków,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g) przyłącza wodociągowego do dz. </w:t>
      </w:r>
      <w:proofErr w:type="spellStart"/>
      <w:r w:rsidRPr="00034F9C">
        <w:rPr>
          <w:rFonts w:ascii="Times New Roman" w:eastAsiaTheme="minorHAnsi" w:hAnsi="Times New Roman"/>
        </w:rPr>
        <w:t>ozn</w:t>
      </w:r>
      <w:proofErr w:type="spellEnd"/>
      <w:r w:rsidRPr="00034F9C">
        <w:rPr>
          <w:rFonts w:ascii="Times New Roman" w:eastAsiaTheme="minorHAnsi" w:hAnsi="Times New Roman"/>
        </w:rPr>
        <w:t>. Nr 121 ( nie zabudowanej 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h) wykonanie wszelkich niezbędnych opracowań wymaganych do realizacji inwestycji,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 xml:space="preserve">2.2. </w:t>
      </w:r>
      <w:r w:rsidRPr="00034F9C">
        <w:rPr>
          <w:rFonts w:ascii="Times New Roman" w:eastAsiaTheme="minorHAnsi" w:hAnsi="Times New Roman"/>
        </w:rPr>
        <w:t>Wybudowanie zakresu wskazanego w pkt 1 w sposób zapewniający funkcjonowanie systemu kanalizacyjnego wraz z odtworzeniem istniejących nawierzchni, odbudową oraz umocnieniem rowów drogowych i przywróceniem terenu do stanu sprzed rozpoczęcia robót. W przypadku lokalizacji infrastruktury w  pasie jezdni, odbudowa nawierzchni  asfaltowej na całej  szerokości – 5,0 m i długości prowadzonych robót.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 xml:space="preserve">2.3 .Całkowity zakres do wykonania przez wykonawcę: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a) budowa kanalizacji sanitarnej grawitacyjnej Ø200 PVC o długości ok. 2115 w tym   (kanał C- 1274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 xml:space="preserve">, kanał D -841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>)  zgodnie z załączoną do PFU mapą orientacyjną,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b) budowa kanalizacji sanitarnej tłocznej o śr. dz110 PE SDR11 o długości ok. 2410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>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c) budowa wodociągu </w:t>
      </w:r>
      <w:proofErr w:type="spellStart"/>
      <w:r w:rsidRPr="00034F9C">
        <w:rPr>
          <w:rFonts w:ascii="Times New Roman" w:eastAsiaTheme="minorHAnsi" w:hAnsi="Times New Roman"/>
        </w:rPr>
        <w:t>dn</w:t>
      </w:r>
      <w:proofErr w:type="spellEnd"/>
      <w:r w:rsidRPr="00034F9C">
        <w:rPr>
          <w:rFonts w:ascii="Times New Roman" w:eastAsiaTheme="minorHAnsi" w:hAnsi="Times New Roman"/>
        </w:rPr>
        <w:t xml:space="preserve"> 90 PE (do pompowni ścieków) o  łącznej długości ok.200 </w:t>
      </w:r>
      <w:proofErr w:type="spellStart"/>
      <w:r w:rsidRPr="00034F9C">
        <w:rPr>
          <w:rFonts w:ascii="Times New Roman" w:eastAsiaTheme="minorHAnsi" w:hAnsi="Times New Roman"/>
        </w:rPr>
        <w:t>mb</w:t>
      </w:r>
      <w:proofErr w:type="spellEnd"/>
      <w:r w:rsidRPr="00034F9C">
        <w:rPr>
          <w:rFonts w:ascii="Times New Roman" w:eastAsiaTheme="minorHAnsi" w:hAnsi="Times New Roman"/>
        </w:rPr>
        <w:t>,  zakończonego hydrantem,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d) budowa przyłącza wodociągowego do dz. 121 o średnicy 40 mm i dł.ok.10 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e) budowa </w:t>
      </w:r>
      <w:proofErr w:type="spellStart"/>
      <w:r w:rsidRPr="00034F9C">
        <w:rPr>
          <w:rFonts w:ascii="Times New Roman" w:eastAsiaTheme="minorHAnsi" w:hAnsi="Times New Roman"/>
        </w:rPr>
        <w:t>przykanalików</w:t>
      </w:r>
      <w:proofErr w:type="spellEnd"/>
      <w:r w:rsidRPr="00034F9C">
        <w:rPr>
          <w:rFonts w:ascii="Times New Roman" w:eastAsiaTheme="minorHAnsi" w:hAnsi="Times New Roman"/>
        </w:rPr>
        <w:t xml:space="preserve"> ONS, dn. 160 mm – o długości ok.150 m w ilości 19 </w:t>
      </w:r>
      <w:proofErr w:type="spellStart"/>
      <w:r w:rsidRPr="00034F9C">
        <w:rPr>
          <w:rFonts w:ascii="Times New Roman" w:eastAsiaTheme="minorHAnsi" w:hAnsi="Times New Roman"/>
        </w:rPr>
        <w:t>szt</w:t>
      </w:r>
      <w:proofErr w:type="spellEnd"/>
      <w:r w:rsidRPr="00034F9C">
        <w:rPr>
          <w:rFonts w:ascii="Times New Roman" w:eastAsiaTheme="minorHAnsi" w:hAnsi="Times New Roman"/>
        </w:rPr>
        <w:t xml:space="preserve">, w tym </w:t>
      </w:r>
      <w:r w:rsidRPr="00034F9C">
        <w:rPr>
          <w:rFonts w:ascii="Times New Roman" w:eastAsiaTheme="minorHAnsi" w:hAnsi="Times New Roman"/>
        </w:rPr>
        <w:br/>
        <w:t xml:space="preserve">    18 </w:t>
      </w:r>
      <w:proofErr w:type="spellStart"/>
      <w:r w:rsidRPr="00034F9C">
        <w:rPr>
          <w:rFonts w:ascii="Times New Roman" w:eastAsiaTheme="minorHAnsi" w:hAnsi="Times New Roman"/>
        </w:rPr>
        <w:t>szt</w:t>
      </w:r>
      <w:proofErr w:type="spellEnd"/>
      <w:r w:rsidRPr="00034F9C">
        <w:rPr>
          <w:rFonts w:ascii="Times New Roman" w:eastAsiaTheme="minorHAnsi" w:hAnsi="Times New Roman"/>
        </w:rPr>
        <w:t xml:space="preserve"> do  nieruchomości  zabudowanych i jednego do niezabudowanej(dz.121), zgodnie   z załączoną do PFU mapą orientacyjną.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f) budowa pompowni ścieków P-2 wraz z zasilaniem elektrycznym, odwodnieniem </w:t>
      </w:r>
      <w:r w:rsidRPr="00034F9C">
        <w:rPr>
          <w:rFonts w:ascii="Times New Roman" w:eastAsiaTheme="minorHAnsi" w:hAnsi="Times New Roman"/>
        </w:rPr>
        <w:br/>
        <w:t xml:space="preserve">          terenu i zagospodarowaniem – 1 szt.: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- dla obiektów pompowni ścieków zaprojektować i wykonać system monitoringu </w:t>
      </w:r>
      <w:r w:rsidRPr="00034F9C">
        <w:rPr>
          <w:rFonts w:ascii="Times New Roman" w:eastAsiaTheme="minorHAnsi" w:hAnsi="Times New Roman"/>
        </w:rPr>
        <w:br/>
        <w:t xml:space="preserve">            i   sterowania w sposób zapewniający komunikację z jednostką monitorującą,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- teren pompowni ścieków należy ogrodzić. Ogrodzenie wykonać z paneli wykonanych </w:t>
      </w:r>
      <w:r w:rsidRPr="00034F9C">
        <w:rPr>
          <w:rFonts w:ascii="Times New Roman" w:eastAsiaTheme="minorHAnsi" w:hAnsi="Times New Roman"/>
        </w:rPr>
        <w:br/>
        <w:t xml:space="preserve">             z drutów ocynkowanych i powlekanych PVC z wysięgnikami stalowymi i drutem </w:t>
      </w:r>
      <w:r w:rsidRPr="00034F9C">
        <w:rPr>
          <w:rFonts w:ascii="Times New Roman" w:eastAsiaTheme="minorHAnsi" w:hAnsi="Times New Roman"/>
        </w:rPr>
        <w:br/>
        <w:t xml:space="preserve">            kolczastym z bramą wjazdową,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g) budowa dróg dojazdowych oraz zjazdów na drogi powiatowe do pompowni wraz</w:t>
      </w:r>
      <w:r w:rsidRPr="00034F9C">
        <w:rPr>
          <w:rFonts w:ascii="Times New Roman" w:eastAsiaTheme="minorHAnsi" w:hAnsi="Times New Roman"/>
        </w:rPr>
        <w:br/>
        <w:t xml:space="preserve">         z odwodnieniem terenu: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-  drogi dojazdowe do pompowni ścieków oraz utwardzenie na działce pompowni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 w granicach ogrodzenia należy wykonać z kostki betonowej,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 - chodniki i opaski z kostki betonowej na podsypce piaskowej zagęszczonej   </w:t>
      </w:r>
      <w:r w:rsidRPr="00034F9C">
        <w:rPr>
          <w:rFonts w:ascii="Times New Roman" w:eastAsiaTheme="minorHAnsi" w:hAnsi="Times New Roman"/>
        </w:rPr>
        <w:br/>
        <w:t xml:space="preserve">        stabilizowanej  cementem,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 - obrzeża betonowe 8/30 na podsypce cementowo piaskowej, spoiny wypełnione </w:t>
      </w:r>
      <w:r w:rsidRPr="00034F9C">
        <w:rPr>
          <w:rFonts w:ascii="Times New Roman" w:eastAsiaTheme="minorHAnsi" w:hAnsi="Times New Roman"/>
        </w:rPr>
        <w:br/>
        <w:t xml:space="preserve">        zaprawą,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h) uzyskanie warunków na prowadzenie robót w pasach zieleni, w pobliżu drzew oraz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uzyskanie decyzji na wycinkę (jeśli będzie taka potrzeba).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 xml:space="preserve">Uwaga: Podane w PFU długości sieci mają charakter orientacyjny i mogą ulec zmianie </w:t>
      </w:r>
      <w:r w:rsidRPr="00034F9C">
        <w:rPr>
          <w:rFonts w:ascii="Times New Roman" w:eastAsiaTheme="minorHAnsi" w:hAnsi="Times New Roman"/>
          <w:b/>
        </w:rPr>
        <w:br/>
        <w:t xml:space="preserve">               na  etapie wykonywania projektu budowlanego.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2.4. Wykonawca zobowiązany będzie do realizacji następujących działań: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lastRenderedPageBreak/>
        <w:t>a)</w:t>
      </w:r>
      <w:r w:rsidRPr="00034F9C">
        <w:rPr>
          <w:rFonts w:ascii="Times New Roman" w:eastAsiaTheme="minorHAnsi" w:hAnsi="Times New Roman"/>
        </w:rPr>
        <w:t xml:space="preserve"> wykonanie pełno branżowego projektu budowlanego i wykonawczego na potrzeby uzyskania prawomocnego pozwolenia na budowę/zgłoszenie robót zawierającą część opisową, graficzną, obliczenia, zestawienia, decyzje, uzgodnienia, opinie, pozwolenia,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/>
        </w:rPr>
        <w:t>b</w:t>
      </w:r>
      <w:r w:rsidRPr="00034F9C">
        <w:rPr>
          <w:rFonts w:ascii="Times New Roman" w:eastAsiaTheme="minorHAnsi" w:hAnsi="Times New Roman"/>
        </w:rPr>
        <w:t xml:space="preserve">) </w:t>
      </w:r>
      <w:r w:rsidRPr="00034F9C">
        <w:rPr>
          <w:rFonts w:ascii="Times New Roman" w:eastAsiaTheme="minorHAnsi" w:hAnsi="Times New Roman"/>
          <w:bCs/>
          <w:iCs/>
        </w:rPr>
        <w:t>wykonanie zadania zgodnie z miejscowym planem zagospodarowania przestrzennego odpowiednio dla danego sołectwa,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/>
          <w:bCs/>
          <w:iCs/>
        </w:rPr>
        <w:t>c</w:t>
      </w:r>
      <w:r w:rsidRPr="00034F9C">
        <w:rPr>
          <w:rFonts w:ascii="Times New Roman" w:eastAsiaTheme="minorHAnsi" w:hAnsi="Times New Roman"/>
          <w:bCs/>
          <w:iCs/>
        </w:rPr>
        <w:t>) zakres wykonania obejmuje również opracowanie: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Cs/>
          <w:iCs/>
        </w:rPr>
        <w:t xml:space="preserve">- projektu branży elektrycznej (dotyczącego zasilania energetycznego pompowni ścieków),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Cs/>
          <w:iCs/>
        </w:rPr>
      </w:pPr>
      <w:r w:rsidRPr="00034F9C">
        <w:rPr>
          <w:rFonts w:ascii="Times New Roman" w:eastAsiaTheme="minorHAnsi" w:hAnsi="Times New Roman"/>
          <w:bCs/>
          <w:iCs/>
        </w:rPr>
        <w:t xml:space="preserve">- drogowej (dotyczący dróg dojazdowych do pompowni ścieków wraz ze zjazdami z dróg  </w:t>
      </w:r>
      <w:r w:rsidRPr="00034F9C">
        <w:rPr>
          <w:rFonts w:ascii="Times New Roman" w:eastAsiaTheme="minorHAnsi" w:hAnsi="Times New Roman"/>
          <w:bCs/>
          <w:iCs/>
        </w:rPr>
        <w:br/>
        <w:t xml:space="preserve">   powiatowych),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Cs/>
          <w:iCs/>
        </w:rPr>
        <w:t>- o</w:t>
      </w:r>
      <w:r w:rsidRPr="00034F9C">
        <w:rPr>
          <w:rFonts w:ascii="Times New Roman" w:eastAsiaTheme="minorHAnsi" w:hAnsi="Times New Roman"/>
        </w:rPr>
        <w:t xml:space="preserve">grodzenia i zagospodarowania terenu pompowni wraz z obiektami towarzyszącymi </w:t>
      </w:r>
      <w:r w:rsidRPr="00034F9C">
        <w:rPr>
          <w:rFonts w:ascii="Times New Roman" w:eastAsiaTheme="minorHAnsi" w:hAnsi="Times New Roman"/>
        </w:rPr>
        <w:br/>
        <w:t xml:space="preserve">    zgodnie w wymaganiami Wodociągów Kieleckich,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- dla obiektów pompowni ścieków wykonać system monitoringu i sterowania w sposób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zapewniający komunikację z jednostką monitorującą,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d</w:t>
      </w:r>
      <w:r w:rsidRPr="00034F9C">
        <w:rPr>
          <w:rFonts w:ascii="Times New Roman" w:eastAsiaTheme="minorHAnsi" w:hAnsi="Times New Roman"/>
        </w:rPr>
        <w:t>) wykonanie badań i ekspertyz na potrzeby dokumentacji budowlanej i wykonawczej,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e</w:t>
      </w:r>
      <w:r w:rsidRPr="00034F9C">
        <w:rPr>
          <w:rFonts w:ascii="Times New Roman" w:eastAsiaTheme="minorHAnsi" w:hAnsi="Times New Roman"/>
        </w:rPr>
        <w:t>) uzyskanie opinii o warunkach gruntowo - wodnych w terenie objętym inwestycją,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f</w:t>
      </w:r>
      <w:r w:rsidRPr="00034F9C">
        <w:rPr>
          <w:rFonts w:ascii="Times New Roman" w:eastAsiaTheme="minorHAnsi" w:hAnsi="Times New Roman"/>
        </w:rPr>
        <w:t xml:space="preserve">) zakres objęty zamówieniem należy zaprojektować i wykonać w oparciu o warunki </w:t>
      </w:r>
      <w:r w:rsidRPr="00034F9C">
        <w:rPr>
          <w:rFonts w:ascii="Times New Roman" w:eastAsiaTheme="minorHAnsi" w:hAnsi="Times New Roman"/>
        </w:rPr>
        <w:br/>
        <w:t xml:space="preserve">    techniczne wydane przez Spółkę „Wodociągi Kieleckie”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g</w:t>
      </w:r>
      <w:r w:rsidRPr="00034F9C">
        <w:rPr>
          <w:rFonts w:ascii="Times New Roman" w:eastAsiaTheme="minorHAnsi" w:hAnsi="Times New Roman"/>
        </w:rPr>
        <w:t xml:space="preserve">)złożenie wniosku o wydanie pozwolenia na budowę we właściwej jednostce </w:t>
      </w:r>
      <w:r w:rsidRPr="00034F9C">
        <w:rPr>
          <w:rFonts w:ascii="Times New Roman" w:eastAsiaTheme="minorHAnsi" w:hAnsi="Times New Roman"/>
        </w:rPr>
        <w:br/>
        <w:t xml:space="preserve">   administracyjnej i uzyskanie prawomocnej decyzji o pozwoleniu na budowę,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h</w:t>
      </w:r>
      <w:r w:rsidRPr="00034F9C">
        <w:rPr>
          <w:rFonts w:ascii="Times New Roman" w:eastAsiaTheme="minorHAnsi" w:hAnsi="Times New Roman"/>
        </w:rPr>
        <w:t>) opracowanie dokumentacji wykonawczej i uzgodnienie jej z Zamawiającym,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i</w:t>
      </w:r>
      <w:r w:rsidRPr="00034F9C">
        <w:rPr>
          <w:rFonts w:ascii="Times New Roman" w:eastAsiaTheme="minorHAnsi" w:hAnsi="Times New Roman"/>
        </w:rPr>
        <w:t>) opracowanie informacji bezpieczeństwa i ochrony zdrowia na budowie,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j</w:t>
      </w:r>
      <w:r w:rsidRPr="00034F9C">
        <w:rPr>
          <w:rFonts w:ascii="Times New Roman" w:eastAsiaTheme="minorHAnsi" w:hAnsi="Times New Roman"/>
        </w:rPr>
        <w:t>)uzyskania w określonym ośrodku geodezyjnym aktualnych map sytuacyjno-</w:t>
      </w:r>
      <w:r w:rsidRPr="00034F9C">
        <w:rPr>
          <w:rFonts w:ascii="Times New Roman" w:eastAsiaTheme="minorHAnsi" w:hAnsi="Times New Roman"/>
        </w:rPr>
        <w:br/>
        <w:t xml:space="preserve">   wysokościowych do celów projektowych,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k</w:t>
      </w:r>
      <w:r w:rsidRPr="00034F9C">
        <w:rPr>
          <w:rFonts w:ascii="Times New Roman" w:eastAsiaTheme="minorHAnsi" w:hAnsi="Times New Roman"/>
        </w:rPr>
        <w:t xml:space="preserve">) trasy kanalizacji sanitarnej grawitacyjne i tłoczne należy zlokalizować w pasach  </w:t>
      </w:r>
      <w:r w:rsidRPr="00034F9C">
        <w:rPr>
          <w:rFonts w:ascii="Times New Roman" w:eastAsiaTheme="minorHAnsi" w:hAnsi="Times New Roman"/>
        </w:rPr>
        <w:br/>
        <w:t xml:space="preserve">    drogowych dróg powiatowych i gminnych,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l</w:t>
      </w:r>
      <w:r w:rsidRPr="00034F9C">
        <w:rPr>
          <w:rFonts w:ascii="Times New Roman" w:eastAsiaTheme="minorHAnsi" w:hAnsi="Times New Roman"/>
        </w:rPr>
        <w:t>) w przypadku braku możliwości zaprojektowania sieci kanalizacyjnej w pasie drogowym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i konieczności usytuowania jej na gruntach prywatnych, wykonawca winien uzyskać zgody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właścicieli nieruchomości, na których zaprojektowany będzie system kanalizacji,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ł</w:t>
      </w:r>
      <w:r w:rsidRPr="00034F9C">
        <w:rPr>
          <w:rFonts w:ascii="Times New Roman" w:eastAsiaTheme="minorHAnsi" w:hAnsi="Times New Roman"/>
        </w:rPr>
        <w:t xml:space="preserve">) </w:t>
      </w:r>
      <w:r w:rsidRPr="00034F9C">
        <w:rPr>
          <w:rFonts w:ascii="Times New Roman" w:eastAsiaTheme="minorHAnsi" w:hAnsi="Times New Roman"/>
          <w:bCs/>
          <w:iCs/>
        </w:rPr>
        <w:t xml:space="preserve">wykonanie operatu wodnoprawnego wraz z uzyskaniem pozwolenia wodnoprawnego </w:t>
      </w:r>
      <w:r w:rsidRPr="00034F9C">
        <w:rPr>
          <w:rFonts w:ascii="Times New Roman" w:eastAsiaTheme="minorHAnsi" w:hAnsi="Times New Roman"/>
          <w:bCs/>
          <w:iCs/>
        </w:rPr>
        <w:br/>
        <w:t xml:space="preserve">    (w przypadku takiej konieczności),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m</w:t>
      </w:r>
      <w:r w:rsidRPr="00034F9C">
        <w:rPr>
          <w:rFonts w:ascii="Times New Roman" w:eastAsiaTheme="minorHAnsi" w:hAnsi="Times New Roman"/>
        </w:rPr>
        <w:t xml:space="preserve">) uzyskanie warunków technicznych, uzgodnień, opinii i decyzji niezbędnych do uzyskania </w:t>
      </w:r>
      <w:r w:rsidRPr="00034F9C">
        <w:rPr>
          <w:rFonts w:ascii="Times New Roman" w:eastAsiaTheme="minorHAnsi" w:hAnsi="Times New Roman"/>
        </w:rPr>
        <w:br/>
        <w:t xml:space="preserve">      pozwolenia na budowę w tym między innymi: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- decyzji o środowiskowych uwarunkowaniach zgody na realizacje przedsięwzięcia (jeżeli  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wystąpi taka konieczność),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</w:t>
      </w:r>
      <w:r w:rsidR="00CC4A7A" w:rsidRPr="00034F9C">
        <w:rPr>
          <w:rFonts w:ascii="Times New Roman" w:eastAsiaTheme="minorHAnsi" w:hAnsi="Times New Roman"/>
        </w:rPr>
        <w:t xml:space="preserve">warunków technicznych do projektowania „Wodociągów Kieleckich” </w:t>
      </w:r>
      <w:r w:rsidR="00CC4A7A" w:rsidRPr="00034F9C">
        <w:rPr>
          <w:rFonts w:ascii="Times New Roman" w:eastAsiaTheme="minorHAnsi" w:hAnsi="Times New Roman"/>
        </w:rPr>
        <w:br/>
        <w:t xml:space="preserve">   Sp. z. o. o., ul. Krakowska 64, 25-701 Kielce,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uzgodnienia</w:t>
      </w:r>
      <w:r w:rsidR="007E6FFA">
        <w:rPr>
          <w:rFonts w:ascii="Times New Roman" w:eastAsiaTheme="minorHAnsi" w:hAnsi="Times New Roman"/>
        </w:rPr>
        <w:t xml:space="preserve"> projektów z</w:t>
      </w:r>
      <w:r w:rsidRPr="00034F9C">
        <w:rPr>
          <w:rFonts w:ascii="Times New Roman" w:eastAsiaTheme="minorHAnsi" w:hAnsi="Times New Roman"/>
        </w:rPr>
        <w:t xml:space="preserve"> „Wodociągów Kieleckich”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- uzyskać warunki odtworzenia nawierzchni, które należy ustalić z właścicielem lub zarządcą  </w:t>
      </w:r>
      <w:r w:rsidRPr="00034F9C">
        <w:rPr>
          <w:rFonts w:ascii="Times New Roman" w:eastAsiaTheme="minorHAnsi" w:hAnsi="Times New Roman"/>
        </w:rPr>
        <w:br/>
        <w:t xml:space="preserve">   terenu przy realizacji  sieci kanalizacyjnej w pasach drogowych – (drogi, chodniki, zieleńce  </w:t>
      </w:r>
      <w:r w:rsidRPr="00034F9C">
        <w:rPr>
          <w:rFonts w:ascii="Times New Roman" w:eastAsiaTheme="minorHAnsi" w:hAnsi="Times New Roman"/>
        </w:rPr>
        <w:br/>
        <w:t xml:space="preserve">   itp.),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- zgody od właścicieli  nieruchomości na realizację planowanego przedsięwzięcia </w:t>
      </w:r>
      <w:r w:rsidRPr="00034F9C">
        <w:rPr>
          <w:rFonts w:ascii="Times New Roman" w:eastAsiaTheme="minorHAnsi" w:hAnsi="Times New Roman"/>
        </w:rPr>
        <w:br/>
        <w:t xml:space="preserve">    po wcześniejszym ustaleniu przebiegu sieci i ONS na mapie,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uzgodnienia</w:t>
      </w:r>
      <w:r w:rsidR="00CC4A7A" w:rsidRPr="00034F9C">
        <w:rPr>
          <w:rFonts w:ascii="Times New Roman" w:eastAsiaTheme="minorHAnsi" w:hAnsi="Times New Roman"/>
        </w:rPr>
        <w:t xml:space="preserve"> projektu budowlanego w Zespole Uzgodnienia Dokumentacji Projektowej,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- uzgodnienia</w:t>
      </w:r>
      <w:r w:rsidR="00CC4A7A" w:rsidRPr="00034F9C">
        <w:rPr>
          <w:rFonts w:ascii="Times New Roman" w:eastAsiaTheme="minorHAnsi" w:hAnsi="Times New Roman"/>
        </w:rPr>
        <w:t xml:space="preserve"> projektu budowlanego i wykonawczego oraz uzyskanie decyzji od zarządcy </w:t>
      </w:r>
      <w:r w:rsidR="00CC4A7A" w:rsidRPr="00034F9C">
        <w:rPr>
          <w:rFonts w:ascii="Times New Roman" w:eastAsiaTheme="minorHAnsi" w:hAnsi="Times New Roman"/>
        </w:rPr>
        <w:br/>
        <w:t xml:space="preserve">   dróg powiatowych i gminnych,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uzyskanie decyzji pozwalającej na przekroczenie cieków wodnych,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  <w:b/>
        </w:rPr>
        <w:t>n</w:t>
      </w:r>
      <w:r w:rsidRPr="00034F9C">
        <w:rPr>
          <w:rFonts w:ascii="Times New Roman" w:eastAsiaTheme="minorHAnsi" w:hAnsi="Times New Roman"/>
        </w:rPr>
        <w:t xml:space="preserve">) wykonanie projektu organizacji ruchu na czas prowadzenia robót budowlanych wraz z jej  </w:t>
      </w:r>
      <w:r w:rsidRPr="00034F9C">
        <w:rPr>
          <w:rFonts w:ascii="Times New Roman" w:eastAsiaTheme="minorHAnsi" w:hAnsi="Times New Roman"/>
        </w:rPr>
        <w:br/>
        <w:t xml:space="preserve">    zatwierdzeniem,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2.5.  Wykonawca opracuje dokumentację projektową obejmującą: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a) projekt budowlany w ilości 5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b) projekt wykonawczy w ilości 5 egz.,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c) dokumentacją geotechniczną</w:t>
      </w:r>
      <w:r w:rsidR="00CC4A7A" w:rsidRPr="00034F9C">
        <w:rPr>
          <w:rFonts w:ascii="Times New Roman" w:eastAsiaTheme="minorHAnsi" w:hAnsi="Times New Roman"/>
        </w:rPr>
        <w:t>– 2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d) przedmiar robót 2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f) kosztorysy inwestorskie 2 egz.,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g) specyfikacje techniczne wykonania i odbioru robót 2 egz.,</w:t>
      </w:r>
    </w:p>
    <w:p w:rsidR="00CC4A7A" w:rsidRPr="00034F9C" w:rsidRDefault="007E6FFA" w:rsidP="00CC4A7A">
      <w:pPr>
        <w:spacing w:after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h) informacją</w:t>
      </w:r>
      <w:r w:rsidR="00CC4A7A" w:rsidRPr="00034F9C">
        <w:rPr>
          <w:rFonts w:ascii="Times New Roman" w:eastAsiaTheme="minorHAnsi" w:hAnsi="Times New Roman"/>
        </w:rPr>
        <w:t xml:space="preserve"> dotycząca bezpieczeństwa i ochrony zdrowia (BIOZ),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 xml:space="preserve">         oprócz wersji papierowej całość dokumentacji ma być dostarczona na nośniku    </w:t>
      </w:r>
      <w:r w:rsidRPr="00034F9C">
        <w:rPr>
          <w:rFonts w:ascii="Times New Roman" w:eastAsiaTheme="minorHAnsi" w:hAnsi="Times New Roman"/>
        </w:rPr>
        <w:br/>
        <w:t xml:space="preserve">         elektronicznym, wersja cyfrowa musi zawierać te same elementy co dokumentacja w </w:t>
      </w:r>
      <w:r w:rsidRPr="00034F9C">
        <w:rPr>
          <w:rFonts w:ascii="Times New Roman" w:eastAsiaTheme="minorHAnsi" w:hAnsi="Times New Roman"/>
        </w:rPr>
        <w:br/>
        <w:t xml:space="preserve">         formie papierowej. Rysunki, uzgodnienia i inne dokumenty należy zapisać w formie </w:t>
      </w:r>
      <w:r w:rsidRPr="00034F9C">
        <w:rPr>
          <w:rFonts w:ascii="Times New Roman" w:eastAsiaTheme="minorHAnsi" w:hAnsi="Times New Roman"/>
        </w:rPr>
        <w:br/>
        <w:t xml:space="preserve">         pdf.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2.6. Po zrealizowaniu zakresu rzeczowego Wykonawca przedłoży Zamawiającemu:</w:t>
      </w:r>
    </w:p>
    <w:p w:rsidR="00CC4A7A" w:rsidRPr="00034F9C" w:rsidRDefault="00CC4A7A" w:rsidP="00CC4A7A">
      <w:pPr>
        <w:numPr>
          <w:ilvl w:val="0"/>
          <w:numId w:val="53"/>
        </w:num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dokumentację projektową opieczętowaną przez właściwą jednostkę udzielającą pozwolenia na budowę w ilościach jak wyżej,</w:t>
      </w:r>
    </w:p>
    <w:p w:rsidR="00CC4A7A" w:rsidRPr="00034F9C" w:rsidRDefault="00CC4A7A" w:rsidP="00CC4A7A">
      <w:pPr>
        <w:numPr>
          <w:ilvl w:val="0"/>
          <w:numId w:val="53"/>
        </w:num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dokumentację powykonawczą: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projekt powykonawczy potwierdzony przez kierownika budowy z naniesionymi zmianami wprowadzonymi na etapie realizacji potwierdzonymi przez projektanta,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wszelkie decyzje, uzgodnienia i pozwolenia uzyskane na etapie projektowania,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powykonawczą inwentaryzację geodezyjną wraz ze szkicami,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oświadczenie kierownika budowy o zgodności wykonania z projektem budowlanym,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pozwolenie na budowę lub zgłoszenie, na podstawie którego został wykonany przedmiot zamówienia,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protokoły odbiorów częściowych i końcowy,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protokoły z próby szczelności sieci kanalizacji sanitarnej,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 pozytywnym wynikiem monitoringu,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ze zgrzewania rur PE,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 badań pobranych próbek,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z zagęszczenia gruntu (podsypka, zasypka),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protokół odbioru nawierzchni po robotach drogowych – jeśli zarządca tego wymaga,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dokumentacja fotograficzna w formie cyfrowej,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deklaracje zgodności, aprobaty techniczne, certyfikaty i atesty higieniczne,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- dziennik budowy,</w:t>
      </w:r>
    </w:p>
    <w:p w:rsidR="00CC4A7A" w:rsidRPr="00034F9C" w:rsidRDefault="00CC4A7A" w:rsidP="00CC4A7A">
      <w:pPr>
        <w:numPr>
          <w:ilvl w:val="0"/>
          <w:numId w:val="53"/>
        </w:num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uzyskane w imieniu Zamawiającego pozwolenie na użytkowanie.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  <w:b/>
        </w:rPr>
      </w:pPr>
      <w:r w:rsidRPr="00034F9C">
        <w:rPr>
          <w:rFonts w:ascii="Times New Roman" w:eastAsiaTheme="minorHAnsi" w:hAnsi="Times New Roman"/>
          <w:b/>
        </w:rPr>
        <w:t>2.7. Przedmiot zamówienia należy zrealizować w oparciu o: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a)</w:t>
      </w:r>
      <w:r w:rsidRPr="00034F9C">
        <w:rPr>
          <w:rFonts w:ascii="Times New Roman" w:eastAsiaTheme="minorHAnsi" w:hAnsi="Times New Roman"/>
        </w:rPr>
        <w:tab/>
        <w:t>„Wytyczne eksploatacyjne „Wodociągów Kieleckich” do projektowania i realizacji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infrastruktury wodociągowej i kanalizacji sanitarnej na terenie działania Spółki”,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b)</w:t>
      </w:r>
      <w:r w:rsidRPr="00034F9C">
        <w:rPr>
          <w:rFonts w:ascii="Times New Roman" w:eastAsiaTheme="minorHAnsi" w:hAnsi="Times New Roman"/>
        </w:rPr>
        <w:tab/>
        <w:t>Miejscowy Plan Zagospodarowania Przestrzennego Gminy Zagnańsk,</w:t>
      </w:r>
    </w:p>
    <w:p w:rsidR="00CC4A7A" w:rsidRPr="00034F9C" w:rsidRDefault="00CC4A7A" w:rsidP="007E6FF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lastRenderedPageBreak/>
        <w:t>c)</w:t>
      </w:r>
      <w:r w:rsidRPr="00034F9C">
        <w:rPr>
          <w:rFonts w:ascii="Times New Roman" w:eastAsiaTheme="minorHAnsi" w:hAnsi="Times New Roman"/>
        </w:rPr>
        <w:tab/>
        <w:t>Strategia Rozwoju Społeczno - Gospodar</w:t>
      </w:r>
      <w:r w:rsidR="007E6FFA">
        <w:rPr>
          <w:rFonts w:ascii="Times New Roman" w:eastAsiaTheme="minorHAnsi" w:hAnsi="Times New Roman"/>
        </w:rPr>
        <w:t>czego Gminy Zagnańsk na lata 20</w:t>
      </w:r>
      <w:r w:rsidRPr="00034F9C">
        <w:rPr>
          <w:rFonts w:ascii="Times New Roman" w:eastAsiaTheme="minorHAnsi" w:hAnsi="Times New Roman"/>
        </w:rPr>
        <w:t xml:space="preserve">14-2024, </w:t>
      </w:r>
      <w:r w:rsidR="007E6FFA">
        <w:rPr>
          <w:rFonts w:ascii="Times New Roman" w:eastAsiaTheme="minorHAnsi" w:hAnsi="Times New Roman"/>
        </w:rPr>
        <w:br/>
      </w:r>
      <w:r w:rsidRPr="00034F9C">
        <w:rPr>
          <w:rFonts w:ascii="Times New Roman" w:eastAsiaTheme="minorHAnsi" w:hAnsi="Times New Roman"/>
        </w:rPr>
        <w:t>marzec 2014.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d)</w:t>
      </w:r>
      <w:r w:rsidRPr="00034F9C">
        <w:rPr>
          <w:rFonts w:ascii="Times New Roman" w:eastAsiaTheme="minorHAnsi" w:hAnsi="Times New Roman"/>
        </w:rPr>
        <w:tab/>
        <w:t>Program Ochrony Środowiska dla Gminy Zagnańsk na lata 2009-2013, czerwiec 2009.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e)</w:t>
      </w:r>
      <w:r w:rsidRPr="00034F9C">
        <w:rPr>
          <w:rFonts w:ascii="Times New Roman" w:eastAsiaTheme="minorHAnsi" w:hAnsi="Times New Roman"/>
        </w:rPr>
        <w:tab/>
        <w:t>Obowiązujące normy, przepisy i instrukcje.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f)</w:t>
      </w:r>
      <w:r w:rsidRPr="00034F9C">
        <w:rPr>
          <w:rFonts w:ascii="Times New Roman" w:eastAsiaTheme="minorHAnsi" w:hAnsi="Times New Roman"/>
        </w:rPr>
        <w:tab/>
        <w:t>Ustawa z dnia 7 lipca 1994r. - Prawo bud</w:t>
      </w:r>
      <w:r w:rsidR="00170907">
        <w:rPr>
          <w:rFonts w:ascii="Times New Roman" w:eastAsiaTheme="minorHAnsi" w:hAnsi="Times New Roman"/>
        </w:rPr>
        <w:t>owlane (Dz. U. z 2019 r. poz. 1186 tj.</w:t>
      </w:r>
      <w:r w:rsidRPr="00034F9C">
        <w:rPr>
          <w:rFonts w:ascii="Times New Roman" w:eastAsiaTheme="minorHAnsi" w:hAnsi="Times New Roman"/>
        </w:rPr>
        <w:t>).</w:t>
      </w:r>
    </w:p>
    <w:p w:rsidR="00CC4A7A" w:rsidRPr="00034F9C" w:rsidRDefault="00CC4A7A" w:rsidP="007E6FF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g)</w:t>
      </w:r>
      <w:r w:rsidRPr="00034F9C">
        <w:rPr>
          <w:rFonts w:ascii="Times New Roman" w:eastAsiaTheme="minorHAnsi" w:hAnsi="Times New Roman"/>
        </w:rPr>
        <w:tab/>
        <w:t>Ustawa z dnia 27 kwietnia 2001 r. - Prawo ochrony środo</w:t>
      </w:r>
      <w:r w:rsidR="00170907">
        <w:rPr>
          <w:rFonts w:ascii="Times New Roman" w:eastAsiaTheme="minorHAnsi" w:hAnsi="Times New Roman"/>
        </w:rPr>
        <w:t>wiska (Dz. U. z 2019 r. poz. 1395</w:t>
      </w:r>
      <w:r w:rsidRPr="00034F9C">
        <w:rPr>
          <w:rFonts w:ascii="Times New Roman" w:eastAsiaTheme="minorHAnsi" w:hAnsi="Times New Roman"/>
        </w:rPr>
        <w:t xml:space="preserve"> ze zm.).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h)</w:t>
      </w:r>
      <w:r w:rsidRPr="00034F9C">
        <w:rPr>
          <w:rFonts w:ascii="Times New Roman" w:eastAsiaTheme="minorHAnsi" w:hAnsi="Times New Roman"/>
        </w:rPr>
        <w:tab/>
        <w:t>Ustawa z dnia 10 stycznia 201</w:t>
      </w:r>
      <w:r w:rsidR="00170907">
        <w:rPr>
          <w:rFonts w:ascii="Times New Roman" w:eastAsiaTheme="minorHAnsi" w:hAnsi="Times New Roman"/>
        </w:rPr>
        <w:t>2r. - Prawo wodne (Dz. U. z 2020 r. poz. 310 tj.</w:t>
      </w:r>
      <w:r w:rsidRPr="00034F9C">
        <w:rPr>
          <w:rFonts w:ascii="Times New Roman" w:eastAsiaTheme="minorHAnsi" w:hAnsi="Times New Roman"/>
        </w:rPr>
        <w:t>).</w:t>
      </w:r>
    </w:p>
    <w:p w:rsidR="00CC4A7A" w:rsidRPr="00034F9C" w:rsidRDefault="00CC4A7A" w:rsidP="007E6FF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i)</w:t>
      </w:r>
      <w:r w:rsidRPr="00034F9C">
        <w:rPr>
          <w:rFonts w:ascii="Times New Roman" w:eastAsiaTheme="minorHAnsi" w:hAnsi="Times New Roman"/>
        </w:rPr>
        <w:tab/>
        <w:t>Ustawa z dnia 17 maja 1989r. - Prawo geodezyjne</w:t>
      </w:r>
      <w:r w:rsidR="00170907">
        <w:rPr>
          <w:rFonts w:ascii="Times New Roman" w:eastAsiaTheme="minorHAnsi" w:hAnsi="Times New Roman"/>
        </w:rPr>
        <w:t xml:space="preserve"> i kartograficzne (Dz. U. z 2020 </w:t>
      </w:r>
      <w:r w:rsidRPr="00034F9C">
        <w:rPr>
          <w:rFonts w:ascii="Times New Roman" w:eastAsiaTheme="minorHAnsi" w:hAnsi="Times New Roman"/>
        </w:rPr>
        <w:t xml:space="preserve">r. poz. </w:t>
      </w:r>
      <w:r w:rsidR="007E6FFA">
        <w:rPr>
          <w:rFonts w:ascii="Times New Roman" w:eastAsiaTheme="minorHAnsi" w:hAnsi="Times New Roman"/>
        </w:rPr>
        <w:br/>
      </w:r>
      <w:r w:rsidR="00170907">
        <w:rPr>
          <w:rFonts w:ascii="Times New Roman" w:eastAsiaTheme="minorHAnsi" w:hAnsi="Times New Roman"/>
        </w:rPr>
        <w:t xml:space="preserve">275 </w:t>
      </w:r>
      <w:proofErr w:type="spellStart"/>
      <w:r w:rsidR="00170907">
        <w:rPr>
          <w:rFonts w:ascii="Times New Roman" w:eastAsiaTheme="minorHAnsi" w:hAnsi="Times New Roman"/>
        </w:rPr>
        <w:t>tj</w:t>
      </w:r>
      <w:proofErr w:type="spellEnd"/>
      <w:r w:rsidRPr="00034F9C">
        <w:rPr>
          <w:rFonts w:ascii="Times New Roman" w:eastAsiaTheme="minorHAnsi" w:hAnsi="Times New Roman"/>
        </w:rPr>
        <w:t>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j)</w:t>
      </w:r>
      <w:r w:rsidRPr="00034F9C">
        <w:rPr>
          <w:rFonts w:ascii="Times New Roman" w:eastAsiaTheme="minorHAnsi" w:hAnsi="Times New Roman"/>
        </w:rPr>
        <w:tab/>
        <w:t>Ustawa z dnia 7 czerwca 2001 r. o zbiorowym zaopatrzeniu w wodę i zbiorowym</w:t>
      </w:r>
    </w:p>
    <w:p w:rsidR="00CC4A7A" w:rsidRPr="00034F9C" w:rsidRDefault="00CC4A7A" w:rsidP="00CC4A7A">
      <w:pPr>
        <w:spacing w:after="0"/>
        <w:ind w:firstLine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odpr</w:t>
      </w:r>
      <w:r w:rsidR="00170907">
        <w:rPr>
          <w:rFonts w:ascii="Times New Roman" w:eastAsiaTheme="minorHAnsi" w:hAnsi="Times New Roman"/>
        </w:rPr>
        <w:t xml:space="preserve">owadzeniu ścieków (Dz. U. z 2019 r. poz. 1437 </w:t>
      </w:r>
      <w:proofErr w:type="spellStart"/>
      <w:r w:rsidR="00170907">
        <w:rPr>
          <w:rFonts w:ascii="Times New Roman" w:eastAsiaTheme="minorHAnsi" w:hAnsi="Times New Roman"/>
        </w:rPr>
        <w:t>tj</w:t>
      </w:r>
      <w:proofErr w:type="spellEnd"/>
      <w:r w:rsidR="00170907">
        <w:rPr>
          <w:rFonts w:ascii="Times New Roman" w:eastAsiaTheme="minorHAnsi" w:hAnsi="Times New Roman"/>
        </w:rPr>
        <w:t xml:space="preserve"> ze zm.</w:t>
      </w:r>
      <w:r w:rsidRPr="00034F9C">
        <w:rPr>
          <w:rFonts w:ascii="Times New Roman" w:eastAsiaTheme="minorHAnsi" w:hAnsi="Times New Roman"/>
        </w:rPr>
        <w:t>).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k)</w:t>
      </w:r>
      <w:r w:rsidRPr="00034F9C">
        <w:rPr>
          <w:rFonts w:ascii="Times New Roman" w:eastAsiaTheme="minorHAnsi" w:hAnsi="Times New Roman"/>
        </w:rPr>
        <w:tab/>
        <w:t>Rozporządzenie Ministra Infrastruktury z dnia 14 stycznia 2002 r. w sprawie określenia przeciętnych norm zużycia wody (Dz. U. z 2002r.</w:t>
      </w:r>
      <w:r w:rsidR="00170907">
        <w:rPr>
          <w:rFonts w:ascii="Times New Roman" w:eastAsiaTheme="minorHAnsi" w:hAnsi="Times New Roman"/>
        </w:rPr>
        <w:t xml:space="preserve"> nr 2</w:t>
      </w:r>
      <w:r w:rsidRPr="00034F9C">
        <w:rPr>
          <w:rFonts w:ascii="Times New Roman" w:eastAsiaTheme="minorHAnsi" w:hAnsi="Times New Roman"/>
        </w:rPr>
        <w:t xml:space="preserve"> poz. 70).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l)</w:t>
      </w:r>
      <w:r w:rsidRPr="00034F9C">
        <w:rPr>
          <w:rFonts w:ascii="Times New Roman" w:eastAsiaTheme="minorHAnsi" w:hAnsi="Times New Roman"/>
        </w:rPr>
        <w:tab/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m)</w:t>
      </w:r>
      <w:r w:rsidRPr="00034F9C">
        <w:rPr>
          <w:rFonts w:ascii="Times New Roman" w:eastAsiaTheme="minorHAnsi" w:hAnsi="Times New Roman"/>
        </w:rPr>
        <w:tab/>
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2013r. poz. 1129).</w:t>
      </w:r>
    </w:p>
    <w:p w:rsidR="00CC4A7A" w:rsidRPr="00034F9C" w:rsidRDefault="00CC4A7A" w:rsidP="00CC4A7A">
      <w:pPr>
        <w:spacing w:after="0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n)</w:t>
      </w:r>
      <w:r w:rsidRPr="00034F9C">
        <w:rPr>
          <w:rFonts w:ascii="Times New Roman" w:eastAsiaTheme="minorHAnsi" w:hAnsi="Times New Roman"/>
        </w:rPr>
        <w:tab/>
        <w:t>Ustawy z dnia 9 czerwca 2011 r. Prawo geologiczne i górnicze (Dz. U. z 2017 r. poz. 2126),</w:t>
      </w:r>
    </w:p>
    <w:p w:rsidR="00CC4A7A" w:rsidRPr="00034F9C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o)</w:t>
      </w:r>
      <w:r w:rsidRPr="00034F9C">
        <w:rPr>
          <w:rFonts w:ascii="Times New Roman" w:eastAsiaTheme="minorHAnsi" w:hAnsi="Times New Roman"/>
        </w:rPr>
        <w:tab/>
        <w:t>Rozporządzenia Ministra Transportu, Budownictwa i Gospodarki Morskiej z dnia 25 kwietnia 2012 r. w sprawie ustalania geotechnicznych warunków posadowienia obiektów budowlanych (Dz. U. z 2012r. poz. 463).</w:t>
      </w:r>
    </w:p>
    <w:p w:rsidR="00CC4A7A" w:rsidRDefault="00CC4A7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  <w:r w:rsidRPr="00034F9C">
        <w:rPr>
          <w:rFonts w:ascii="Times New Roman" w:eastAsiaTheme="minorHAnsi" w:hAnsi="Times New Roman"/>
        </w:rPr>
        <w:t>p)</w:t>
      </w:r>
      <w:r w:rsidRPr="00034F9C">
        <w:rPr>
          <w:rFonts w:ascii="Times New Roman" w:eastAsiaTheme="minorHAnsi" w:hAnsi="Times New Roman"/>
        </w:rPr>
        <w:tab/>
        <w:t>Rozporządzenia Ministra Środowiska z dnia 18 listopada 2016 r. w sprawie dokumentacji hydrogeologicznej i dokumentacji geologiczno – inżynierskiej (Dz. U. z 2016 r. poz. 2033).</w:t>
      </w:r>
    </w:p>
    <w:p w:rsidR="007E6FFA" w:rsidRPr="007E6FFA" w:rsidRDefault="007E6FFA" w:rsidP="007E6F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E6FFA">
        <w:rPr>
          <w:rFonts w:ascii="Times New Roman" w:eastAsia="Times New Roman" w:hAnsi="Times New Roman"/>
          <w:b/>
          <w:sz w:val="20"/>
          <w:szCs w:val="20"/>
          <w:lang w:eastAsia="pl-PL"/>
        </w:rPr>
        <w:t>Szczegółowy zakres prac projektowych i wykonawczych niezbędnych do  realizacji zamówienia określony został w Programie  Funkcjonalno – Użytkowym (PFU) -  1 Część opisowa, pkt.2 – Opis wymagań Zamawiającego  stanowiący załącznik nr 7 do  SIWZ</w:t>
      </w:r>
    </w:p>
    <w:p w:rsidR="007E6FFA" w:rsidRPr="00034F9C" w:rsidRDefault="007E6FFA" w:rsidP="00CC4A7A">
      <w:pPr>
        <w:spacing w:after="0"/>
        <w:ind w:left="705" w:hanging="705"/>
        <w:jc w:val="both"/>
        <w:rPr>
          <w:rFonts w:ascii="Times New Roman" w:eastAsiaTheme="minorHAnsi" w:hAnsi="Times New Roman"/>
        </w:rPr>
      </w:pPr>
    </w:p>
    <w:p w:rsidR="00A112A8" w:rsidRPr="00551F63" w:rsidRDefault="00A112A8" w:rsidP="00A112A8">
      <w:pPr>
        <w:spacing w:after="0" w:line="240" w:lineRule="auto"/>
      </w:pPr>
    </w:p>
    <w:p w:rsidR="00A112A8" w:rsidRPr="00551F63" w:rsidRDefault="00F723C4" w:rsidP="00A112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66951" w:rsidRPr="00551F63">
        <w:rPr>
          <w:rFonts w:ascii="Times New Roman" w:hAnsi="Times New Roman"/>
          <w:b/>
        </w:rPr>
        <w:t>.</w:t>
      </w:r>
      <w:r w:rsidR="00A112A8" w:rsidRPr="00551F63">
        <w:rPr>
          <w:rFonts w:ascii="Times New Roman" w:hAnsi="Times New Roman"/>
          <w:b/>
        </w:rPr>
        <w:t>W zakresie  realizacji zadań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.1 Wykonawca zapewni właściwy nadzór nad prowadzonymi robotami przez osoby posiadające uprawnienia budowlane w odpowiedniej specjalności i aktualny wpis do właściwej izby inżynierów budownictwa.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.2 Przed rozpoczęciem robót należy uzyskać wszelkie konieczne zgody/zgłoszenia, uzgodnienia konieczne do wykonania robót - między innymi uzyskanie pozwolenia na wycinkę drzew, wykonanie zgłoszeń w ,,Wodociągach Kieleckich’’.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.3 Przez okres realizacji Zadania należy zachować ciągłość dojazdu do posesji.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.4 Zamawiający zastrzega sobie prawo do unieważnienia postępowania jeżeli wystąpią okoliczności powodujące brak możliwości realizacji zadania (m.in. brak wystarczających środków finansowych).</w:t>
      </w:r>
    </w:p>
    <w:p w:rsidR="007E6FFA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E51E97" w:rsidRPr="00551F63">
        <w:rPr>
          <w:sz w:val="22"/>
          <w:szCs w:val="22"/>
        </w:rPr>
        <w:t xml:space="preserve">.5 Zakres do wykonania robót został określony w </w:t>
      </w:r>
      <w:r w:rsidR="007E6FFA">
        <w:rPr>
          <w:sz w:val="22"/>
          <w:szCs w:val="22"/>
        </w:rPr>
        <w:t>PFU.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.6 Wszelkie użyte w </w:t>
      </w:r>
      <w:proofErr w:type="spellStart"/>
      <w:r w:rsidR="007E6FFA">
        <w:rPr>
          <w:sz w:val="22"/>
          <w:szCs w:val="22"/>
        </w:rPr>
        <w:t>PFU</w:t>
      </w:r>
      <w:r w:rsidR="00E51E97" w:rsidRPr="00551F63">
        <w:rPr>
          <w:sz w:val="22"/>
          <w:szCs w:val="22"/>
        </w:rPr>
        <w:t>nazwy</w:t>
      </w:r>
      <w:proofErr w:type="spellEnd"/>
      <w:r w:rsidR="00E51E97" w:rsidRPr="00551F63">
        <w:rPr>
          <w:sz w:val="22"/>
          <w:szCs w:val="22"/>
        </w:rPr>
        <w:t xml:space="preserve"> handlowe oraz pochodzenie (marka, znak towarowy, producent, dostawca) materiałów lub normy, aprobaty, specyfikacje i systemy o których mowa w art. 30 ust. 1-3 ustawy, prosimy traktować jako informację wyłącznie uściślającą, zostały one użyte wyłącznie w celu przybliżenia potrzeb Zamawiającego. Zamawiający dopuszcza oferowanie materiałów lub rozwiązań równoważnych pod warunkiem, że zagwarantują one realizację robót zgodnie z </w:t>
      </w:r>
      <w:proofErr w:type="spellStart"/>
      <w:r w:rsidR="009514FF">
        <w:rPr>
          <w:sz w:val="22"/>
          <w:szCs w:val="22"/>
        </w:rPr>
        <w:t>PFU</w:t>
      </w:r>
      <w:r w:rsidR="00E51E97" w:rsidRPr="00551F63">
        <w:rPr>
          <w:sz w:val="22"/>
          <w:szCs w:val="22"/>
        </w:rPr>
        <w:t>oraz</w:t>
      </w:r>
      <w:proofErr w:type="spellEnd"/>
      <w:r w:rsidR="00E51E97" w:rsidRPr="00551F63">
        <w:rPr>
          <w:sz w:val="22"/>
          <w:szCs w:val="22"/>
        </w:rPr>
        <w:t xml:space="preserve"> zapewnią uzyskanie parametrów technicznych nie gorszych od założonych w wyżej wymienionych dokumentach.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.7 Wykonanie inwentaryzacji geodezyjnej powykonawczej zrealizowanej infrastruktury (2 </w:t>
      </w:r>
      <w:proofErr w:type="spellStart"/>
      <w:r w:rsidR="00E51E97" w:rsidRPr="00551F63">
        <w:rPr>
          <w:sz w:val="22"/>
          <w:szCs w:val="22"/>
        </w:rPr>
        <w:t>kpl</w:t>
      </w:r>
      <w:proofErr w:type="spellEnd"/>
      <w:r w:rsidR="00E51E97" w:rsidRPr="00551F63">
        <w:rPr>
          <w:sz w:val="22"/>
          <w:szCs w:val="22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.8 Wszelkie koszty związane z odbiorem inwestycji m.in. koszty próby szczelności, inwentaryzacja powykonawcza oraz ewentualne koszty związane z zajęciem pasa drogowego ponosi Wykonawca. 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>.9 Wykonawca w ramach kontraktu wykona i zamontuje tablicę informacyjną uwzględniającą wytyczne Instytucji Zar</w:t>
      </w:r>
      <w:r w:rsidR="009514FF">
        <w:rPr>
          <w:sz w:val="22"/>
          <w:szCs w:val="22"/>
        </w:rPr>
        <w:t>ządzającej w ilości 2</w:t>
      </w:r>
      <w:r w:rsidR="00E51E97" w:rsidRPr="00551F63">
        <w:rPr>
          <w:sz w:val="22"/>
          <w:szCs w:val="22"/>
        </w:rPr>
        <w:t xml:space="preserve"> szt. 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51E97" w:rsidRPr="00551F63">
        <w:rPr>
          <w:sz w:val="22"/>
          <w:szCs w:val="22"/>
        </w:rPr>
        <w:t xml:space="preserve">.10 „Wodociągi Kieleckie” Sp. z o. o. jako przyszły użytkownik (przedmiotu umowy) infrastruktury kanalizacji sanitarnej będą stroną uczestniczącą w procedurze odbiorowej. </w:t>
      </w:r>
    </w:p>
    <w:p w:rsidR="00E51E97" w:rsidRPr="00551F63" w:rsidRDefault="00F723C4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04C90">
        <w:rPr>
          <w:sz w:val="22"/>
          <w:szCs w:val="22"/>
        </w:rPr>
        <w:t xml:space="preserve">.11 </w:t>
      </w:r>
      <w:r w:rsidR="00E51E97" w:rsidRPr="00551F63">
        <w:rPr>
          <w:sz w:val="22"/>
          <w:szCs w:val="22"/>
        </w:rPr>
        <w:t>Po stronie Wykonawcy przygotowanie dokumentów do wystąpienia do organu Nadzoru Budowlanego o wydanie pozwolenia na użytkowanie lub zawiadomienia o zakończeniu robót budowlanych.</w:t>
      </w:r>
    </w:p>
    <w:p w:rsidR="00E86CDF" w:rsidRPr="000257F3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następujące terminy realizacji:</w:t>
      </w:r>
    </w:p>
    <w:p w:rsidR="00E86CDF" w:rsidRDefault="00BA68AA" w:rsidP="00BA68AA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AE1993" w:rsidRPr="00AE1993" w:rsidRDefault="00BA68AA" w:rsidP="00AE1993">
      <w:pPr>
        <w:numPr>
          <w:ilvl w:val="0"/>
          <w:numId w:val="3"/>
        </w:numPr>
        <w:tabs>
          <w:tab w:val="clear" w:pos="1080"/>
        </w:tabs>
        <w:suppressAutoHyphens/>
        <w:spacing w:after="0" w:line="288" w:lineRule="auto"/>
        <w:ind w:left="284" w:hanging="284"/>
        <w:rPr>
          <w:rFonts w:ascii="Times New Roman" w:hAnsi="Times New Roman"/>
          <w:b/>
        </w:rPr>
      </w:pPr>
      <w:r w:rsidRPr="00F723C4">
        <w:rPr>
          <w:rFonts w:ascii="Times New Roman" w:hAnsi="Times New Roman"/>
        </w:rPr>
        <w:t>Z</w:t>
      </w:r>
      <w:r w:rsidR="00E86CDF" w:rsidRPr="00F723C4">
        <w:rPr>
          <w:rFonts w:ascii="Times New Roman" w:hAnsi="Times New Roman"/>
        </w:rPr>
        <w:t xml:space="preserve">akończenie całości robót nastąpi </w:t>
      </w:r>
      <w:r w:rsidR="00940591" w:rsidRPr="00940591">
        <w:rPr>
          <w:rFonts w:ascii="Times New Roman" w:hAnsi="Times New Roman"/>
          <w:b/>
        </w:rPr>
        <w:t>do</w:t>
      </w:r>
      <w:r w:rsidR="00940591">
        <w:rPr>
          <w:rFonts w:ascii="Times New Roman" w:hAnsi="Times New Roman"/>
        </w:rPr>
        <w:t xml:space="preserve"> </w:t>
      </w:r>
      <w:r w:rsidR="00AE1993" w:rsidRPr="00AE1993">
        <w:rPr>
          <w:rFonts w:ascii="Times New Roman" w:hAnsi="Times New Roman"/>
          <w:b/>
          <w:bCs/>
        </w:rPr>
        <w:t>dnia 30 września 2021 roku wraz  z uzyskaniem pozwolenia na użytkowanie / zgłoszeniem zakończenia robót.</w:t>
      </w:r>
    </w:p>
    <w:p w:rsidR="001556CD" w:rsidRPr="00F723C4" w:rsidRDefault="001556CD" w:rsidP="00AE1993">
      <w:pPr>
        <w:suppressAutoHyphens/>
        <w:spacing w:after="0" w:line="288" w:lineRule="auto"/>
        <w:ind w:left="284"/>
        <w:rPr>
          <w:rFonts w:ascii="Times New Roman" w:hAnsi="Times New Roman"/>
          <w:b/>
          <w:kern w:val="2"/>
        </w:rPr>
      </w:pP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A970F7" w:rsidRPr="009514F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zobowiązany jest zawiadomić niezwłocznie, a najpóźniej </w:t>
      </w:r>
      <w:r w:rsidRPr="009514FF">
        <w:rPr>
          <w:rFonts w:ascii="Times New Roman" w:hAnsi="Times New Roman"/>
          <w:i/>
        </w:rPr>
        <w:t xml:space="preserve">w </w:t>
      </w:r>
      <w:r w:rsidRPr="009514FF">
        <w:rPr>
          <w:rFonts w:ascii="Times New Roman" w:hAnsi="Times New Roman"/>
        </w:rPr>
        <w:t>ciągu 14 dni po otrzymaniu</w:t>
      </w:r>
      <w:r w:rsidR="009514FF">
        <w:rPr>
          <w:rFonts w:ascii="Times New Roman" w:hAnsi="Times New Roman"/>
        </w:rPr>
        <w:t xml:space="preserve"> PFU</w:t>
      </w:r>
      <w:r w:rsidR="00940591">
        <w:rPr>
          <w:rFonts w:ascii="Times New Roman" w:hAnsi="Times New Roman"/>
        </w:rPr>
        <w:t xml:space="preserve">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="009514FF">
        <w:rPr>
          <w:rFonts w:ascii="Times New Roman" w:hAnsi="Times New Roman"/>
          <w:bCs/>
        </w:rPr>
        <w:t xml:space="preserve">PFU </w:t>
      </w:r>
      <w:r w:rsidRPr="009514FF">
        <w:rPr>
          <w:rFonts w:ascii="Times New Roman" w:hAnsi="Times New Roman"/>
          <w:bCs/>
        </w:rPr>
        <w:t>Wykonawca</w:t>
      </w:r>
      <w:r w:rsidRPr="009514FF">
        <w:rPr>
          <w:rFonts w:ascii="Times New Roman" w:hAnsi="Times New Roman"/>
        </w:rPr>
        <w:t xml:space="preserve"> ponosi odpowiedzialność za wynikłą szkodę na skutek zaniechania zawiadomienia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Pr="009514FF">
        <w:rPr>
          <w:rFonts w:ascii="Times New Roman" w:hAnsi="Times New Roman"/>
          <w:bCs/>
        </w:rPr>
        <w:t>projekcie budowlanym i przedmiarze robót</w:t>
      </w:r>
      <w:r w:rsidRPr="009514FF">
        <w:rPr>
          <w:rFonts w:ascii="Times New Roman" w:hAnsi="Times New Roman"/>
        </w:rPr>
        <w:t>.</w:t>
      </w:r>
    </w:p>
    <w:p w:rsidR="00E86CDF" w:rsidRPr="009514F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Nadzoru. Jeżeli </w:t>
      </w: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nie poinformuje o tym fakcie </w:t>
      </w:r>
      <w:r w:rsidRPr="009514FF">
        <w:rPr>
          <w:rFonts w:ascii="Times New Roman" w:hAnsi="Times New Roman"/>
          <w:bCs/>
        </w:rPr>
        <w:t>Zamawiającego</w:t>
      </w:r>
      <w:r w:rsidRPr="009514FF"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ponosi odpowiedzialność za jakość wykonywanych robót budowlanych oraz za jakość zastosowanych do robót materiałów.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terminowego usuwania wad, ujawnionych w czasie wykonywania robót lub ujawnionych w czasie odbiorów, oraz w czasie obowiązywania gwarancji,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stosowania się do poleceń Inspektora nadzoru potwierdzonych wpisem do Dziennika Budowy, zgodnych z przepisami prawa i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</w:rPr>
        <w:br/>
        <w:t xml:space="preserve">i doświadczenie do wykonywania powierzonych im robót i innych czynności w ramach wykonania umowy, wyspecyfikowanych w umowie,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noszenia kamizelek ochronnych, przez osoby przebywające na terenie budowy z nazwą firmy, w której są zatrudnieni,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dostawy wszelkich materiałów podlegających wbudowaniu oraz urządzeń podlegających zamontowaniu, a wynikających z dokumentacji projektowej i zakresu prac,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zachowania właściwych warunków składowania materiałów i urządzeń oraz ich ochronę,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pokrywanie wszystkich kosztów związanych z odbiorami inwestycji np.:, inwentaryzacje powykonawcze zrealizowanej infrastruktury, kosztorysy powykonawcze oraz kosztorysy różnicowe zatwierdzone przez inspektora nadzoru inwestorskiego.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uzyskaniem od instytucji ewentualnych stosownych decyzji i opinii wynikłych </w:t>
      </w:r>
      <w:r>
        <w:rPr>
          <w:rFonts w:ascii="Times New Roman" w:hAnsi="Times New Roman"/>
          <w:b/>
          <w:bCs/>
        </w:rPr>
        <w:br/>
        <w:t>w trakcie realizacji inwestycji.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zapewnienie we własnym zakresie </w:t>
      </w:r>
      <w:r>
        <w:rPr>
          <w:rFonts w:ascii="Times New Roman" w:hAnsi="Times New Roman"/>
          <w:bCs/>
        </w:rPr>
        <w:t xml:space="preserve">organizacji prac na odcinku prowadzonych robót </w:t>
      </w:r>
      <w:r w:rsidR="003D1ED0">
        <w:rPr>
          <w:rFonts w:ascii="Times New Roman" w:hAnsi="Times New Roman"/>
          <w:bCs/>
        </w:rPr>
        <w:t xml:space="preserve">w uzgodnieniu z </w:t>
      </w:r>
      <w:proofErr w:type="spellStart"/>
      <w:r w:rsidR="003D1ED0">
        <w:rPr>
          <w:rFonts w:ascii="Times New Roman" w:hAnsi="Times New Roman"/>
          <w:bCs/>
        </w:rPr>
        <w:t>mieszkańcami</w:t>
      </w:r>
      <w:r>
        <w:rPr>
          <w:rFonts w:ascii="Times New Roman" w:hAnsi="Times New Roman"/>
          <w:bCs/>
        </w:rPr>
        <w:t>celem</w:t>
      </w:r>
      <w:proofErr w:type="spellEnd"/>
      <w:r>
        <w:rPr>
          <w:rFonts w:ascii="Times New Roman" w:hAnsi="Times New Roman"/>
          <w:bCs/>
        </w:rPr>
        <w:t xml:space="preserve"> zapewnienia bezpieczeństwa i przejezdności </w:t>
      </w:r>
      <w:r w:rsidR="00816BBB">
        <w:rPr>
          <w:rFonts w:ascii="Times New Roman" w:hAnsi="Times New Roman"/>
          <w:bCs/>
        </w:rPr>
        <w:t>o każdej porze.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CE4B9B" w:rsidRDefault="00CE4B9B" w:rsidP="009514F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E86CD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roboty budowlane wykonane za pośrednictwem podwykonawców Zamawiający ureguluje Wykonawcy po złożeniu pisemnego oświadczenia przez podwykonawcę </w:t>
      </w:r>
      <w:proofErr w:type="spellStart"/>
      <w:r>
        <w:rPr>
          <w:rFonts w:ascii="Times New Roman" w:hAnsi="Times New Roman"/>
        </w:rPr>
        <w:t>ouregulowaniu</w:t>
      </w:r>
      <w:proofErr w:type="spellEnd"/>
      <w:r>
        <w:rPr>
          <w:rFonts w:ascii="Times New Roman" w:hAnsi="Times New Roman"/>
        </w:rPr>
        <w:t xml:space="preserve"> przez Wykonawcę zobowiązań wobec niego za wykonane roboty.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realizacji, sposób spełnienia świadczenia oraz zmiany zawartej umowy muszą być </w:t>
      </w:r>
      <w:proofErr w:type="spellStart"/>
      <w:r>
        <w:rPr>
          <w:rFonts w:ascii="Times New Roman" w:hAnsi="Times New Roman"/>
        </w:rPr>
        <w:t>zgodnez</w:t>
      </w:r>
      <w:proofErr w:type="spellEnd"/>
      <w:r>
        <w:rPr>
          <w:rFonts w:ascii="Times New Roman" w:hAnsi="Times New Roman"/>
        </w:rPr>
        <w:t xml:space="preserve">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</w:t>
      </w:r>
      <w:r>
        <w:rPr>
          <w:rFonts w:ascii="Times New Roman" w:hAnsi="Times New Roman"/>
        </w:rPr>
        <w:lastRenderedPageBreak/>
        <w:t>niepodlegający niniejszemu obowiązkowi. Wyłączenie, o którym mowa w zdaniu pierwszym, nie dotyczy umów o podwykonawstwo o wartości większej niż 50 000 zł.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termin zapłaty wynagrodzenia jest dłuższy niż określony w ust. 6 lit. a, Zamawiający informuje o tym Wykonawcę i wzywa go do doprowadzenia do zmiany tej umowy pod rygorem wystąpienia o zapłatę kar</w:t>
      </w:r>
      <w:r w:rsidR="00170907">
        <w:rPr>
          <w:rFonts w:ascii="Times New Roman" w:hAnsi="Times New Roman"/>
        </w:rPr>
        <w:t xml:space="preserve">y umownej, określonej w § 18 ust 1 </w:t>
      </w:r>
      <w:r>
        <w:rPr>
          <w:rFonts w:ascii="Times New Roman" w:hAnsi="Times New Roman"/>
        </w:rPr>
        <w:t xml:space="preserve">pkt 5 umowy.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trakcie realizacji przedmiotu zamówienia wnioskować o zmianę Podwykonawcy, z zastrzeżeniem postanowień § 6.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zasad wykonywania robót budowlanych przez podmioty, o których mowa w ust. 1 przepisy dotyczące podwykonawców stosuje się odpowiednio.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w celu wykazania spełniania warunków udziału w postępowaniu, wykonawca jest obowiązany wykazać zamawiającemu, iż proponowany inny podwykonawca lub wykonawca samodzielnie spełnia je w stopniu nie </w:t>
      </w:r>
      <w:r>
        <w:rPr>
          <w:rFonts w:ascii="Times New Roman" w:hAnsi="Times New Roman"/>
        </w:rPr>
        <w:lastRenderedPageBreak/>
        <w:t>mniejszym niż podwykonawca, na którego zasoby wykonawca powoływał się w trakcie postępowania o udzielenie zamówienia.</w:t>
      </w:r>
    </w:p>
    <w:p w:rsidR="00AE1993" w:rsidRPr="00551F63" w:rsidRDefault="00AE1993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</w:t>
      </w:r>
      <w:r w:rsidR="00F97FF1">
        <w:rPr>
          <w:rFonts w:ascii="Times New Roman" w:hAnsi="Times New Roman"/>
        </w:rPr>
        <w:t xml:space="preserve">awo budowlane (j.t. </w:t>
      </w:r>
      <w:proofErr w:type="spellStart"/>
      <w:r w:rsidR="00F97FF1">
        <w:rPr>
          <w:rFonts w:ascii="Times New Roman" w:hAnsi="Times New Roman"/>
        </w:rPr>
        <w:t>Dz.U</w:t>
      </w:r>
      <w:proofErr w:type="spellEnd"/>
      <w:r w:rsidR="00F97FF1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>)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Przedstawicielem Zamawiającego w sprawie koordynowania procesu inwestycyjnego </w:t>
      </w:r>
      <w:proofErr w:type="spellStart"/>
      <w:r>
        <w:rPr>
          <w:rFonts w:ascii="Times New Roman" w:hAnsi="Times New Roman"/>
        </w:rPr>
        <w:t>jest</w:t>
      </w:r>
      <w:r w:rsidR="00303537" w:rsidRPr="00303537">
        <w:rPr>
          <w:rFonts w:ascii="Times New Roman" w:hAnsi="Times New Roman"/>
        </w:rPr>
        <w:t>Katarzyna</w:t>
      </w:r>
      <w:proofErr w:type="spellEnd"/>
      <w:r w:rsidR="00303537" w:rsidRPr="00303537">
        <w:rPr>
          <w:rFonts w:ascii="Times New Roman" w:hAnsi="Times New Roman"/>
        </w:rPr>
        <w:t xml:space="preserve"> Sidło</w:t>
      </w:r>
      <w:r w:rsidR="00BC34FF">
        <w:rPr>
          <w:rFonts w:ascii="Times New Roman" w:hAnsi="Times New Roman"/>
          <w:color w:val="C00000"/>
        </w:rPr>
        <w:t xml:space="preserve">. </w:t>
      </w:r>
      <w:r>
        <w:rPr>
          <w:rFonts w:ascii="Times New Roman" w:hAnsi="Times New Roman"/>
        </w:rPr>
        <w:t xml:space="preserve"> Zamawiający ma prawo dokonać zmiany swojego przedstawiciela po uprzednim, pisemnym zawiadomieniu Wykonawcy.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E51E97">
        <w:rPr>
          <w:rFonts w:ascii="Times New Roman" w:hAnsi="Times New Roman"/>
          <w:u w:val="single"/>
        </w:rPr>
        <w:t>……………</w:t>
      </w:r>
      <w:r>
        <w:rPr>
          <w:rFonts w:ascii="Times New Roman" w:hAnsi="Times New Roman"/>
          <w:iCs/>
        </w:rPr>
        <w:t xml:space="preserve">działający w granicach umocowania określonego przepisami </w:t>
      </w:r>
      <w:proofErr w:type="spellStart"/>
      <w:r>
        <w:rPr>
          <w:rFonts w:ascii="Times New Roman" w:hAnsi="Times New Roman"/>
          <w:iCs/>
        </w:rPr>
        <w:t>ustawyz</w:t>
      </w:r>
      <w:proofErr w:type="spellEnd"/>
      <w:r>
        <w:rPr>
          <w:rFonts w:ascii="Times New Roman" w:hAnsi="Times New Roman"/>
          <w:iCs/>
        </w:rPr>
        <w:t xml:space="preserve"> dnia 7 lipca 1994 r. Prawo budowlane (j.t. </w:t>
      </w:r>
      <w:proofErr w:type="spellStart"/>
      <w:r>
        <w:rPr>
          <w:rFonts w:ascii="Times New Roman" w:hAnsi="Times New Roman"/>
          <w:iCs/>
        </w:rPr>
        <w:t>Dz.U</w:t>
      </w:r>
      <w:proofErr w:type="spellEnd"/>
      <w:r>
        <w:rPr>
          <w:rFonts w:ascii="Times New Roman" w:hAnsi="Times New Roman"/>
          <w:iCs/>
        </w:rPr>
        <w:t>.</w:t>
      </w:r>
      <w:r w:rsidR="00027F0B">
        <w:rPr>
          <w:rFonts w:ascii="Times New Roman" w:hAnsi="Times New Roman"/>
          <w:iCs/>
        </w:rPr>
        <w:br/>
      </w:r>
      <w:r w:rsidR="00F97FF1">
        <w:rPr>
          <w:rFonts w:ascii="Times New Roman" w:hAnsi="Times New Roman"/>
          <w:iCs/>
        </w:rPr>
        <w:t>z 2019 r. poz. 1186 ze. zm.</w:t>
      </w:r>
      <w:r>
        <w:rPr>
          <w:rFonts w:ascii="Times New Roman" w:hAnsi="Times New Roman"/>
          <w:iCs/>
        </w:rPr>
        <w:t>).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1993" w:rsidRDefault="00AE1993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1993" w:rsidRDefault="00AE1993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1993" w:rsidRDefault="00AE1993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własny koszt:</w:t>
      </w:r>
    </w:p>
    <w:p w:rsidR="007B7EF1" w:rsidRPr="00D17078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 jak również ochronę znajdującego się na nim mienia.</w:t>
      </w:r>
    </w:p>
    <w:p w:rsidR="00E86CDF" w:rsidRDefault="00E86CDF" w:rsidP="001D6BBA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1D6BBA">
      <w:pPr>
        <w:numPr>
          <w:ilvl w:val="0"/>
          <w:numId w:val="14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</w:t>
      </w:r>
      <w:r w:rsidR="00170907">
        <w:rPr>
          <w:rFonts w:ascii="Times New Roman" w:hAnsi="Times New Roman"/>
        </w:rPr>
        <w:t>z 200</w:t>
      </w:r>
      <w:r w:rsidR="00F97FF1">
        <w:rPr>
          <w:rFonts w:ascii="Times New Roman" w:hAnsi="Times New Roman"/>
        </w:rPr>
        <w:t>9 r.</w:t>
      </w:r>
      <w:r w:rsidR="00170907">
        <w:rPr>
          <w:rFonts w:ascii="Times New Roman" w:hAnsi="Times New Roman"/>
        </w:rPr>
        <w:t xml:space="preserve"> nr 92 poz. 881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</w:t>
      </w:r>
      <w:r w:rsidR="00BA7747">
        <w:rPr>
          <w:rFonts w:ascii="Times New Roman" w:hAnsi="Times New Roman"/>
        </w:rPr>
        <w:t>U</w:t>
      </w:r>
      <w:proofErr w:type="spellEnd"/>
      <w:r w:rsidR="00BA7747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0334C2" w:rsidRPr="000334C2" w:rsidRDefault="00E86CDF" w:rsidP="001D6BBA">
      <w:pPr>
        <w:numPr>
          <w:ilvl w:val="0"/>
          <w:numId w:val="15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170907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</w:p>
    <w:p w:rsidR="00DE0D39" w:rsidRPr="00DE0D39" w:rsidRDefault="00AE1993" w:rsidP="00AE1993">
      <w:pPr>
        <w:pStyle w:val="Akapitzlist"/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</w:rPr>
      </w:pPr>
      <w:r w:rsidRPr="00AE1993">
        <w:rPr>
          <w:rFonts w:ascii="Times New Roman" w:hAnsi="Times New Roman"/>
          <w:b/>
        </w:rPr>
        <w:t xml:space="preserve">Budowa  sieci kanalizacji sanitarnej z obiektami  towarzyszącymi w </w:t>
      </w:r>
      <w:proofErr w:type="spellStart"/>
      <w:r w:rsidRPr="00AE1993">
        <w:rPr>
          <w:rFonts w:ascii="Times New Roman" w:hAnsi="Times New Roman"/>
          <w:b/>
        </w:rPr>
        <w:t>msc</w:t>
      </w:r>
      <w:proofErr w:type="spellEnd"/>
      <w:r w:rsidRPr="00AE1993">
        <w:rPr>
          <w:rFonts w:ascii="Times New Roman" w:hAnsi="Times New Roman"/>
          <w:b/>
        </w:rPr>
        <w:t xml:space="preserve">. Kołomań </w:t>
      </w:r>
      <w:r>
        <w:rPr>
          <w:rFonts w:ascii="Times New Roman" w:hAnsi="Times New Roman"/>
          <w:b/>
        </w:rPr>
        <w:br/>
      </w:r>
      <w:r w:rsidRPr="00AE1993">
        <w:rPr>
          <w:rFonts w:ascii="Times New Roman" w:hAnsi="Times New Roman"/>
          <w:b/>
        </w:rPr>
        <w:t xml:space="preserve">i Długojów, </w:t>
      </w:r>
      <w:proofErr w:type="spellStart"/>
      <w:r w:rsidRPr="00AE1993">
        <w:rPr>
          <w:rFonts w:ascii="Times New Roman" w:hAnsi="Times New Roman"/>
          <w:b/>
        </w:rPr>
        <w:t>gm</w:t>
      </w:r>
      <w:proofErr w:type="spellEnd"/>
      <w:r w:rsidRPr="00AE1993">
        <w:rPr>
          <w:rFonts w:ascii="Times New Roman" w:hAnsi="Times New Roman"/>
          <w:b/>
        </w:rPr>
        <w:t xml:space="preserve">, </w:t>
      </w:r>
      <w:proofErr w:type="spellStart"/>
      <w:r w:rsidRPr="00AE1993">
        <w:rPr>
          <w:rFonts w:ascii="Times New Roman" w:hAnsi="Times New Roman"/>
          <w:b/>
        </w:rPr>
        <w:t>Zagnańsk”</w:t>
      </w:r>
      <w:r w:rsidR="00E86CDF" w:rsidRPr="000334C2">
        <w:rPr>
          <w:rFonts w:ascii="Times New Roman" w:hAnsi="Times New Roman"/>
          <w:b/>
        </w:rPr>
        <w:t>w</w:t>
      </w:r>
      <w:proofErr w:type="spellEnd"/>
      <w:r w:rsidR="00E86CDF" w:rsidRPr="000334C2">
        <w:rPr>
          <w:rFonts w:ascii="Times New Roman" w:hAnsi="Times New Roman"/>
          <w:b/>
        </w:rPr>
        <w:t xml:space="preserve"> kwocie brutto:</w:t>
      </w:r>
      <w:r w:rsidR="00AC2D54" w:rsidRPr="000334C2">
        <w:rPr>
          <w:rFonts w:ascii="Times New Roman" w:hAnsi="Times New Roman"/>
          <w:b/>
        </w:rPr>
        <w:t>……….</w:t>
      </w:r>
      <w:r w:rsidR="00E86CDF" w:rsidRPr="000334C2">
        <w:rPr>
          <w:rFonts w:ascii="Times New Roman" w:hAnsi="Times New Roman"/>
          <w:b/>
        </w:rPr>
        <w:t>zł.</w:t>
      </w:r>
      <w:r w:rsidR="00DE0D39">
        <w:rPr>
          <w:rFonts w:ascii="Times New Roman" w:hAnsi="Times New Roman"/>
          <w:bCs/>
        </w:rPr>
        <w:t xml:space="preserve">(słownie </w:t>
      </w:r>
      <w:r w:rsidR="00E86CDF" w:rsidRPr="00DE0D39">
        <w:rPr>
          <w:rFonts w:ascii="Times New Roman" w:hAnsi="Times New Roman"/>
          <w:bCs/>
        </w:rPr>
        <w:t>złotych:</w:t>
      </w:r>
      <w:r w:rsidR="00817F2C" w:rsidRPr="00DE0D39">
        <w:rPr>
          <w:rFonts w:ascii="Times New Roman" w:hAnsi="Times New Roman"/>
          <w:bCs/>
        </w:rPr>
        <w:t>………</w:t>
      </w:r>
      <w:r w:rsidR="00DE0D39">
        <w:rPr>
          <w:rFonts w:ascii="Times New Roman" w:hAnsi="Times New Roman"/>
          <w:bCs/>
        </w:rPr>
        <w:t>……….),w tym należny podatek VAT w wysokości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3F3178">
        <w:rPr>
          <w:rFonts w:ascii="Times New Roman" w:hAnsi="Times New Roman"/>
          <w:bCs/>
        </w:rPr>
        <w:t xml:space="preserve">W </w:t>
      </w:r>
      <w:r w:rsidR="00E86CDF">
        <w:rPr>
          <w:rFonts w:ascii="Times New Roman" w:hAnsi="Times New Roman"/>
          <w:bCs/>
        </w:rPr>
        <w:t>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1D6BBA">
      <w:pPr>
        <w:numPr>
          <w:ilvl w:val="0"/>
          <w:numId w:val="16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.Wykonawca oświadcza, że numer rachunku bankowego wskazany na fakturach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97597F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1.Strony postanawiają, że rozliczenie za wykonane i odebrane roboty nastąpi </w:t>
      </w:r>
      <w:r w:rsidRPr="0097597F">
        <w:rPr>
          <w:rFonts w:ascii="Times New Roman" w:eastAsia="Times-Roman" w:hAnsi="Times New Roman"/>
          <w:b/>
          <w:sz w:val="22"/>
          <w:szCs w:val="22"/>
        </w:rPr>
        <w:t>na podstawie    faktur:</w:t>
      </w:r>
    </w:p>
    <w:p w:rsidR="0057732A" w:rsidRPr="003F3178" w:rsidRDefault="00034F9C" w:rsidP="003F3178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57732A"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pięciu faktur (czterech częściowych i końcowej) płatnych w ciągu 30 dni od daty ich wpływu do Zamawiającego.</w:t>
      </w:r>
    </w:p>
    <w:p w:rsidR="003F3178" w:rsidRDefault="003F3178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 w:rsidRPr="003F3178">
        <w:rPr>
          <w:rFonts w:ascii="Times New Roman" w:hAnsi="Times New Roman"/>
          <w:sz w:val="22"/>
          <w:szCs w:val="22"/>
        </w:rPr>
        <w:t>W  2020 roku jedną  fakturą do kwoty 100 000,00 zł, za wykonane prace projektowe zgodnie z załączonym do umowy  harmono</w:t>
      </w:r>
      <w:r>
        <w:rPr>
          <w:rFonts w:ascii="Times New Roman" w:hAnsi="Times New Roman"/>
          <w:sz w:val="22"/>
          <w:szCs w:val="22"/>
        </w:rPr>
        <w:t>gramem rzeczowo – finansowym,</w:t>
      </w:r>
    </w:p>
    <w:p w:rsidR="0003563C" w:rsidRDefault="003F3178" w:rsidP="003F3178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 w:rsidRPr="00034F9C">
        <w:rPr>
          <w:rFonts w:ascii="Times New Roman" w:hAnsi="Times New Roman"/>
          <w:sz w:val="22"/>
          <w:szCs w:val="22"/>
        </w:rPr>
        <w:t>W 2021 roku pozostała kwota wynikająca z kontraktu  czterema  fakturami</w:t>
      </w:r>
      <w:r w:rsidR="0003563C">
        <w:rPr>
          <w:rFonts w:ascii="Times New Roman" w:hAnsi="Times New Roman"/>
          <w:sz w:val="22"/>
          <w:szCs w:val="22"/>
        </w:rPr>
        <w:t xml:space="preserve"> w tym końcową,</w:t>
      </w:r>
    </w:p>
    <w:p w:rsidR="003F3178" w:rsidRPr="003F3178" w:rsidRDefault="0003563C" w:rsidP="003F3178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c)faktura końcowa płatna będzie  w wysokości 10% kontraktu, </w:t>
      </w:r>
      <w:r w:rsidR="00170907">
        <w:rPr>
          <w:rFonts w:ascii="Times New Roman" w:hAnsi="Times New Roman"/>
          <w:sz w:val="22"/>
          <w:szCs w:val="22"/>
        </w:rPr>
        <w:t xml:space="preserve"> </w:t>
      </w:r>
      <w:r w:rsidR="003F3178" w:rsidRPr="003F3178">
        <w:rPr>
          <w:rFonts w:ascii="Times New Roman" w:hAnsi="Times New Roman"/>
          <w:sz w:val="22"/>
          <w:szCs w:val="22"/>
        </w:rPr>
        <w:t>po zakończeniu robót i bezusterkowym odbiorze całego zakresu przedmiotu zamówienia oraz przekazaniu Zamawiającemu pełnej dokumentacji odbiorowej).</w:t>
      </w:r>
    </w:p>
    <w:p w:rsidR="0057732A" w:rsidRPr="0097597F" w:rsidRDefault="00034F9C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E86CDF" w:rsidRPr="0097597F">
        <w:rPr>
          <w:b w:val="0"/>
          <w:sz w:val="22"/>
          <w:szCs w:val="22"/>
        </w:rPr>
        <w:t xml:space="preserve">.Płatność nastąpi po uprzednim sprawdzeniu faktury przez Zamawiającego pod względem  </w:t>
      </w:r>
      <w:r w:rsidR="00E86CDF" w:rsidRPr="0097597F">
        <w:rPr>
          <w:b w:val="0"/>
          <w:sz w:val="22"/>
          <w:szCs w:val="22"/>
        </w:rPr>
        <w:br/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30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F60AE0" w:rsidRPr="0097597F" w:rsidRDefault="009514FF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3F3178" w:rsidRDefault="003F3178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03563C" w:rsidRDefault="0003563C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Pr="006C7DA6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inwentaryzację powykonawczą zrealizowanej infrastruktury, ewentualnie może przedstawić szkic inwentaryzacji geodezyjnej powykonawczej wraz z potwierdzeniem złożenia jej do Starostwa Powiatowego w Kielcach o zaewidencjonowanie,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protokoły odbioru robót branżowych w trakcie realizacji inwestycji (Wodociągi Kieleckie, Zakład Gazowniczy, Energetyczny, Telekomunikacyjny, itp. – jeżeli istnieje taka konieczność wraz ze wszystkimi opłatami za w/w protokoły odbioru) – 2 szt. 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proofErr w:type="spellStart"/>
      <w:r>
        <w:rPr>
          <w:rFonts w:ascii="Times New Roman" w:hAnsi="Times New Roman"/>
          <w:bCs/>
        </w:rPr>
        <w:t>Wykonawcęi</w:t>
      </w:r>
      <w:proofErr w:type="spellEnd"/>
      <w:r>
        <w:rPr>
          <w:rFonts w:ascii="Times New Roman" w:hAnsi="Times New Roman"/>
          <w:bCs/>
        </w:rPr>
        <w:t xml:space="preserve"> dostarczenia kompletu dokumentów o których mowa w ust. 2 niniejszego paragrafu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1D6BBA">
      <w:pPr>
        <w:pStyle w:val="Akapitzlist1"/>
        <w:numPr>
          <w:ilvl w:val="0"/>
          <w:numId w:val="21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23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Pr="00034F9C" w:rsidRDefault="00E86CDF" w:rsidP="001D6BBA">
      <w:pPr>
        <w:numPr>
          <w:ilvl w:val="0"/>
          <w:numId w:val="2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proofErr w:type="spellStart"/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pisemnie</w:t>
      </w:r>
      <w:proofErr w:type="spellEnd"/>
      <w:r>
        <w:rPr>
          <w:sz w:val="22"/>
          <w:szCs w:val="22"/>
        </w:rPr>
        <w:t xml:space="preserve">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17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uważa się za uprawnionego do żądania 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Wniosek, o którym mowa w ust. 1 powinien zostać przekazany niezwłocznie, jednakże nie później niż w terminie 14 dni roboczych od dnia, w którym Wykonawca dowiedział się, lub powinien </w:t>
      </w:r>
      <w:r>
        <w:rPr>
          <w:rFonts w:ascii="Times New Roman" w:hAnsi="Times New Roman"/>
        </w:rPr>
        <w:lastRenderedPageBreak/>
        <w:t>dowiedzieć się o danym zdarzeniu lub okolicznościach. W terminie 7 dni roboczych od dnia otrzymania wniosku, o którym mowa w ust. 1wraz z 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3F3178" w:rsidRPr="003F3178" w:rsidRDefault="003F3178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niewykonania lub nienależytego wykonania umowy mogą zostać naliczone kary umowne:</w:t>
      </w:r>
    </w:p>
    <w:p w:rsidR="00E86CDF" w:rsidRDefault="00E86CDF" w:rsidP="001D6BBA">
      <w:pPr>
        <w:numPr>
          <w:ilvl w:val="0"/>
          <w:numId w:val="2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>zapłaci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opóźnienie w przekazaniu placu budowy w wysokości 0,1 % łącznego wynagrodzenia brutto określonego w § 10 ust. 1 umowy, za każdy dzień opóźnienia;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1D6BBA">
      <w:pPr>
        <w:pStyle w:val="Tekstpodstawowywcity21"/>
        <w:numPr>
          <w:ilvl w:val="0"/>
          <w:numId w:val="28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03563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1D6BBA">
      <w:pPr>
        <w:pStyle w:val="BodyTextIndent21"/>
        <w:numPr>
          <w:ilvl w:val="2"/>
          <w:numId w:val="13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>przysługuje</w:t>
      </w:r>
      <w:proofErr w:type="spellEnd"/>
      <w:r>
        <w:rPr>
          <w:sz w:val="22"/>
          <w:szCs w:val="22"/>
        </w:rPr>
        <w:t xml:space="preserve"> prawo do odstąpienia od umowy, gdy </w:t>
      </w:r>
      <w:proofErr w:type="spellStart"/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przystąpił do odbioru końcowego, odmawia dokonania odbioru robót lub odmawia podpisania protokołu odbioru.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Odstąpienie od umowy powinno nastąpić w formie pisemnej pod rygorem nieważności takiego oświadczenia i powinno zawierać uzasadnienie.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03563C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="00E86CDF"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1D6BBA">
      <w:pPr>
        <w:numPr>
          <w:ilvl w:val="2"/>
          <w:numId w:val="13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1D6BBA">
      <w:pPr>
        <w:numPr>
          <w:ilvl w:val="2"/>
          <w:numId w:val="13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034F9C" w:rsidRDefault="00034F9C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3"/>
          <w:numId w:val="13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się, że robot</w:t>
      </w:r>
      <w:r w:rsidR="009514FF">
        <w:rPr>
          <w:rFonts w:ascii="Times New Roman" w:hAnsi="Times New Roman"/>
        </w:rPr>
        <w:t>y wymienione w PFU</w:t>
      </w:r>
      <w:r w:rsidR="00385972">
        <w:rPr>
          <w:rFonts w:ascii="Times New Roman" w:hAnsi="Times New Roman"/>
        </w:rPr>
        <w:t xml:space="preserve"> punkt </w:t>
      </w:r>
      <w:r w:rsidR="00385972" w:rsidRPr="00385972">
        <w:rPr>
          <w:rFonts w:ascii="Times New Roman" w:hAnsi="Times New Roman"/>
        </w:rPr>
        <w:t xml:space="preserve">1.8.1.7 -  Roboty drogowe    </w:t>
      </w:r>
      <w:r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>
        <w:rPr>
          <w:rFonts w:ascii="Times New Roman" w:hAnsi="Times New Roman"/>
        </w:rPr>
        <w:t>r. – Kodeks pracy (Dz. U. z 2018 r. poz. 917</w:t>
      </w:r>
      <w:r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1D6BBA">
      <w:pPr>
        <w:numPr>
          <w:ilvl w:val="3"/>
          <w:numId w:val="33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E86CDF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trakcie realizacji zamówienia zamawiający uprawniony jest do wykonywania czynności </w:t>
      </w:r>
      <w:r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97597F" w:rsidRDefault="0097597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</w:t>
      </w:r>
      <w:r w:rsidR="0003563C">
        <w:rPr>
          <w:sz w:val="22"/>
          <w:szCs w:val="22"/>
        </w:rPr>
        <w:t>h (tekst jednolity Dz. U. z 2019 r. poz. 1843</w:t>
      </w:r>
      <w:r>
        <w:rPr>
          <w:sz w:val="22"/>
          <w:szCs w:val="22"/>
        </w:rPr>
        <w:t xml:space="preserve">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2E3729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334CDC" w:rsidRPr="0097597F" w:rsidRDefault="00E86CDF" w:rsidP="00E86CDF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1D6BBA">
      <w:pPr>
        <w:pStyle w:val="Nagwek3"/>
        <w:numPr>
          <w:ilvl w:val="0"/>
          <w:numId w:val="36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Administratorem Pani/Pana danych osobowych jest Gmina  Zagnańsk (ul. Spacerowa 8, 26-050 Zagnańsk, tel. kontaktowy: 41 300 13 22).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Pani/Pana danych  będą podmioty, które na podstawie zawartych umów przetwarzają  dane osobowe w imieniu </w:t>
      </w:r>
      <w:proofErr w:type="spellStart"/>
      <w:r>
        <w:rPr>
          <w:sz w:val="22"/>
          <w:szCs w:val="22"/>
        </w:rPr>
        <w:t>Administratora.</w:t>
      </w:r>
      <w:r w:rsidRPr="00334CDC">
        <w:rPr>
          <w:sz w:val="22"/>
          <w:szCs w:val="22"/>
        </w:rPr>
        <w:t>Osoba</w:t>
      </w:r>
      <w:proofErr w:type="spellEnd"/>
      <w:r w:rsidRPr="00334CDC">
        <w:rPr>
          <w:sz w:val="22"/>
          <w:szCs w:val="22"/>
        </w:rPr>
        <w:t>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97597F" w:rsidRDefault="0097597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 w:rsidSect="0063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E6" w:rsidRDefault="00BB02E6" w:rsidP="0085352C">
      <w:pPr>
        <w:spacing w:after="0" w:line="240" w:lineRule="auto"/>
      </w:pPr>
      <w:r>
        <w:separator/>
      </w:r>
    </w:p>
  </w:endnote>
  <w:endnote w:type="continuationSeparator" w:id="0">
    <w:p w:rsidR="00BB02E6" w:rsidRDefault="00BB02E6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E0" w:rsidRDefault="00E17B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E0" w:rsidRDefault="00E17B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E0" w:rsidRDefault="00E17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E6" w:rsidRDefault="00BB02E6" w:rsidP="0085352C">
      <w:pPr>
        <w:spacing w:after="0" w:line="240" w:lineRule="auto"/>
      </w:pPr>
      <w:r>
        <w:separator/>
      </w:r>
    </w:p>
  </w:footnote>
  <w:footnote w:type="continuationSeparator" w:id="0">
    <w:p w:rsidR="00BB02E6" w:rsidRDefault="00BB02E6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E0" w:rsidRDefault="00E17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0C" w:rsidRDefault="0080250C">
    <w:pPr>
      <w:pStyle w:val="Nagwek"/>
    </w:pPr>
    <w:r>
      <w:rPr>
        <w:noProof/>
        <w:lang w:eastAsia="pl-PL"/>
      </w:rPr>
      <w:drawing>
        <wp:inline distT="0" distB="0" distL="0" distR="0" wp14:anchorId="2111FB90">
          <wp:extent cx="5888990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7BE0" w:rsidRPr="00E17BE0" w:rsidRDefault="00E17BE0" w:rsidP="00E17BE0">
    <w:pPr>
      <w:pStyle w:val="Nagwek"/>
      <w:jc w:val="center"/>
      <w:rPr>
        <w:b/>
        <w:sz w:val="20"/>
        <w:szCs w:val="20"/>
      </w:rPr>
    </w:pPr>
    <w:bookmarkStart w:id="0" w:name="_GoBack"/>
    <w:bookmarkEnd w:id="0"/>
    <w:r w:rsidRPr="00E17BE0">
      <w:rPr>
        <w:b/>
        <w:sz w:val="20"/>
        <w:szCs w:val="20"/>
      </w:rPr>
      <w:t>Europejski Fundusz Rolny na rzecz Rozwoju Obszarów Wiejskich: Europa inwestująca w obszary wiejskie”</w:t>
    </w:r>
  </w:p>
  <w:p w:rsidR="00E17BE0" w:rsidRDefault="00E17BE0">
    <w:pPr>
      <w:pStyle w:val="Nagwek"/>
    </w:pPr>
  </w:p>
  <w:p w:rsidR="00AE1993" w:rsidRPr="0085352C" w:rsidRDefault="00AE1993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940591">
      <w:rPr>
        <w:rFonts w:ascii="Times New Roman" w:hAnsi="Times New Roman"/>
        <w:sz w:val="24"/>
        <w:szCs w:val="24"/>
      </w:rPr>
      <w:t>.8</w:t>
    </w:r>
    <w:r>
      <w:rPr>
        <w:rFonts w:ascii="Times New Roman" w:hAnsi="Times New Roman"/>
        <w:sz w:val="24"/>
        <w:szCs w:val="24"/>
      </w:rPr>
      <w:t>.2020</w:t>
    </w:r>
    <w:r w:rsidRPr="0085352C">
      <w:rPr>
        <w:rFonts w:ascii="Times New Roman" w:hAnsi="Times New Roman"/>
        <w:sz w:val="24"/>
        <w:szCs w:val="24"/>
      </w:rPr>
      <w:t>.PZZ</w:t>
    </w:r>
    <w:r>
      <w:rPr>
        <w:rFonts w:ascii="Times New Roman" w:hAnsi="Times New Roman"/>
        <w:sz w:val="24"/>
        <w:szCs w:val="24"/>
      </w:rPr>
      <w:t>-PZZIS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E0" w:rsidRDefault="00E17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B"/>
    <w:multiLevelType w:val="multilevel"/>
    <w:tmpl w:val="9970F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8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9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2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3433E68"/>
    <w:multiLevelType w:val="hybridMultilevel"/>
    <w:tmpl w:val="66DA586A"/>
    <w:lvl w:ilvl="0" w:tplc="450EB47C">
      <w:start w:val="1"/>
      <w:numFmt w:val="lowerLetter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03CA1CBC"/>
    <w:multiLevelType w:val="hybridMultilevel"/>
    <w:tmpl w:val="4AA4C33C"/>
    <w:lvl w:ilvl="0" w:tplc="E6E0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31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23757CE1"/>
    <w:multiLevelType w:val="hybridMultilevel"/>
    <w:tmpl w:val="F3B03CB2"/>
    <w:lvl w:ilvl="0" w:tplc="CC1CD058">
      <w:start w:val="1"/>
      <w:numFmt w:val="lowerLetter"/>
      <w:lvlText w:val="%1)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36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85559A"/>
    <w:multiLevelType w:val="hybridMultilevel"/>
    <w:tmpl w:val="661A8836"/>
    <w:lvl w:ilvl="0" w:tplc="E39A28E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33DA6847"/>
    <w:multiLevelType w:val="hybridMultilevel"/>
    <w:tmpl w:val="30B8646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>
    <w:nsid w:val="38804434"/>
    <w:multiLevelType w:val="hybridMultilevel"/>
    <w:tmpl w:val="CD70DD8E"/>
    <w:lvl w:ilvl="0" w:tplc="4C9430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F7431E"/>
    <w:multiLevelType w:val="hybridMultilevel"/>
    <w:tmpl w:val="951CEF64"/>
    <w:lvl w:ilvl="0" w:tplc="69484C24">
      <w:start w:val="1"/>
      <w:numFmt w:val="lowerLetter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7600F0"/>
    <w:multiLevelType w:val="hybridMultilevel"/>
    <w:tmpl w:val="2F1008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5EE0371"/>
    <w:multiLevelType w:val="hybridMultilevel"/>
    <w:tmpl w:val="B28E7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4F29241D"/>
    <w:multiLevelType w:val="hybridMultilevel"/>
    <w:tmpl w:val="28B4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401646"/>
    <w:multiLevelType w:val="hybridMultilevel"/>
    <w:tmpl w:val="6D30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631874"/>
    <w:multiLevelType w:val="hybridMultilevel"/>
    <w:tmpl w:val="DD467D26"/>
    <w:lvl w:ilvl="0" w:tplc="81D66DD6">
      <w:start w:val="2"/>
      <w:numFmt w:val="lowerLetter"/>
      <w:lvlText w:val="%1)"/>
      <w:lvlJc w:val="left"/>
      <w:pPr>
        <w:ind w:left="22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  <w:num w:numId="44">
    <w:abstractNumId w:val="37"/>
  </w:num>
  <w:num w:numId="45">
    <w:abstractNumId w:val="52"/>
  </w:num>
  <w:num w:numId="46">
    <w:abstractNumId w:val="42"/>
  </w:num>
  <w:num w:numId="47">
    <w:abstractNumId w:val="28"/>
  </w:num>
  <w:num w:numId="48">
    <w:abstractNumId w:val="50"/>
  </w:num>
  <w:num w:numId="49">
    <w:abstractNumId w:val="46"/>
  </w:num>
  <w:num w:numId="50">
    <w:abstractNumId w:val="44"/>
  </w:num>
  <w:num w:numId="51">
    <w:abstractNumId w:val="43"/>
  </w:num>
  <w:num w:numId="52">
    <w:abstractNumId w:val="48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D3"/>
    <w:rsid w:val="0000212C"/>
    <w:rsid w:val="00003096"/>
    <w:rsid w:val="0001028F"/>
    <w:rsid w:val="000116BE"/>
    <w:rsid w:val="000167A7"/>
    <w:rsid w:val="000257F3"/>
    <w:rsid w:val="00027F0B"/>
    <w:rsid w:val="000334C2"/>
    <w:rsid w:val="00034F9C"/>
    <w:rsid w:val="0003563C"/>
    <w:rsid w:val="000403A7"/>
    <w:rsid w:val="00041D41"/>
    <w:rsid w:val="000858AC"/>
    <w:rsid w:val="000A4FFD"/>
    <w:rsid w:val="000C381A"/>
    <w:rsid w:val="000D5B31"/>
    <w:rsid w:val="00101F54"/>
    <w:rsid w:val="001059D9"/>
    <w:rsid w:val="0011059F"/>
    <w:rsid w:val="0011207D"/>
    <w:rsid w:val="00131273"/>
    <w:rsid w:val="0014030D"/>
    <w:rsid w:val="00150956"/>
    <w:rsid w:val="001556CD"/>
    <w:rsid w:val="001706DF"/>
    <w:rsid w:val="00170907"/>
    <w:rsid w:val="001712EE"/>
    <w:rsid w:val="00197298"/>
    <w:rsid w:val="001B5E8A"/>
    <w:rsid w:val="001C45AC"/>
    <w:rsid w:val="001D6BBA"/>
    <w:rsid w:val="001E3A2C"/>
    <w:rsid w:val="001F321D"/>
    <w:rsid w:val="00225D64"/>
    <w:rsid w:val="00265E9F"/>
    <w:rsid w:val="002710A2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303537"/>
    <w:rsid w:val="00327593"/>
    <w:rsid w:val="00334CDC"/>
    <w:rsid w:val="00346352"/>
    <w:rsid w:val="00364870"/>
    <w:rsid w:val="00367B1A"/>
    <w:rsid w:val="00370C78"/>
    <w:rsid w:val="00371054"/>
    <w:rsid w:val="00377B4A"/>
    <w:rsid w:val="0038004D"/>
    <w:rsid w:val="00385972"/>
    <w:rsid w:val="003942A8"/>
    <w:rsid w:val="003A0D8B"/>
    <w:rsid w:val="003A4A3A"/>
    <w:rsid w:val="003D1ED0"/>
    <w:rsid w:val="003F1813"/>
    <w:rsid w:val="003F3178"/>
    <w:rsid w:val="003F4ED8"/>
    <w:rsid w:val="003F5195"/>
    <w:rsid w:val="00422CBD"/>
    <w:rsid w:val="0043068D"/>
    <w:rsid w:val="00432FDA"/>
    <w:rsid w:val="0044352B"/>
    <w:rsid w:val="00443CCB"/>
    <w:rsid w:val="00454F2C"/>
    <w:rsid w:val="00460A2E"/>
    <w:rsid w:val="00464440"/>
    <w:rsid w:val="004847D0"/>
    <w:rsid w:val="004950D3"/>
    <w:rsid w:val="0049521E"/>
    <w:rsid w:val="004A291C"/>
    <w:rsid w:val="004C49FC"/>
    <w:rsid w:val="004C72DD"/>
    <w:rsid w:val="004D5480"/>
    <w:rsid w:val="004E2D4A"/>
    <w:rsid w:val="00505D40"/>
    <w:rsid w:val="00525488"/>
    <w:rsid w:val="005354A9"/>
    <w:rsid w:val="0054038F"/>
    <w:rsid w:val="00542AC2"/>
    <w:rsid w:val="0054504F"/>
    <w:rsid w:val="00551F63"/>
    <w:rsid w:val="0057614F"/>
    <w:rsid w:val="0057732A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329A0"/>
    <w:rsid w:val="00660252"/>
    <w:rsid w:val="0067413E"/>
    <w:rsid w:val="0068047E"/>
    <w:rsid w:val="00683324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E5A63"/>
    <w:rsid w:val="007E6FFA"/>
    <w:rsid w:val="007F6F08"/>
    <w:rsid w:val="00801D6E"/>
    <w:rsid w:val="0080250C"/>
    <w:rsid w:val="00805F36"/>
    <w:rsid w:val="00806078"/>
    <w:rsid w:val="0081546C"/>
    <w:rsid w:val="00816BBB"/>
    <w:rsid w:val="00817F2C"/>
    <w:rsid w:val="0082741E"/>
    <w:rsid w:val="00834D37"/>
    <w:rsid w:val="00850229"/>
    <w:rsid w:val="0085352C"/>
    <w:rsid w:val="00895474"/>
    <w:rsid w:val="008A399C"/>
    <w:rsid w:val="008A7F6B"/>
    <w:rsid w:val="008C3E0A"/>
    <w:rsid w:val="008C5527"/>
    <w:rsid w:val="008D258E"/>
    <w:rsid w:val="008D71BF"/>
    <w:rsid w:val="008E03D0"/>
    <w:rsid w:val="008E2844"/>
    <w:rsid w:val="00913344"/>
    <w:rsid w:val="009205F2"/>
    <w:rsid w:val="00930056"/>
    <w:rsid w:val="00931A0A"/>
    <w:rsid w:val="00935E33"/>
    <w:rsid w:val="00940591"/>
    <w:rsid w:val="00950963"/>
    <w:rsid w:val="009514FF"/>
    <w:rsid w:val="009573D1"/>
    <w:rsid w:val="00961B59"/>
    <w:rsid w:val="00962128"/>
    <w:rsid w:val="0097597F"/>
    <w:rsid w:val="00975DFB"/>
    <w:rsid w:val="00976106"/>
    <w:rsid w:val="00993D56"/>
    <w:rsid w:val="009966F7"/>
    <w:rsid w:val="00997D5E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049F"/>
    <w:rsid w:val="00AA4740"/>
    <w:rsid w:val="00AC2D54"/>
    <w:rsid w:val="00AC692B"/>
    <w:rsid w:val="00AC7C8C"/>
    <w:rsid w:val="00AE0746"/>
    <w:rsid w:val="00AE0E71"/>
    <w:rsid w:val="00AE1993"/>
    <w:rsid w:val="00AF151F"/>
    <w:rsid w:val="00AF1CC1"/>
    <w:rsid w:val="00AF7402"/>
    <w:rsid w:val="00B04A53"/>
    <w:rsid w:val="00B13317"/>
    <w:rsid w:val="00B13E35"/>
    <w:rsid w:val="00B30E08"/>
    <w:rsid w:val="00B50AF7"/>
    <w:rsid w:val="00B56187"/>
    <w:rsid w:val="00B616B2"/>
    <w:rsid w:val="00B735A9"/>
    <w:rsid w:val="00B94949"/>
    <w:rsid w:val="00B9674C"/>
    <w:rsid w:val="00B977E3"/>
    <w:rsid w:val="00B97CBB"/>
    <w:rsid w:val="00BA68AA"/>
    <w:rsid w:val="00BA7747"/>
    <w:rsid w:val="00BB02E6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6951"/>
    <w:rsid w:val="00C803F6"/>
    <w:rsid w:val="00C902A2"/>
    <w:rsid w:val="00C96263"/>
    <w:rsid w:val="00CA5968"/>
    <w:rsid w:val="00CB6957"/>
    <w:rsid w:val="00CC3622"/>
    <w:rsid w:val="00CC4145"/>
    <w:rsid w:val="00CC4A7A"/>
    <w:rsid w:val="00CC7580"/>
    <w:rsid w:val="00CD3437"/>
    <w:rsid w:val="00CD390C"/>
    <w:rsid w:val="00CE4B9B"/>
    <w:rsid w:val="00D062CE"/>
    <w:rsid w:val="00D06465"/>
    <w:rsid w:val="00D07F0D"/>
    <w:rsid w:val="00D16B1D"/>
    <w:rsid w:val="00D17078"/>
    <w:rsid w:val="00D21456"/>
    <w:rsid w:val="00D34DDD"/>
    <w:rsid w:val="00D45A23"/>
    <w:rsid w:val="00D515C7"/>
    <w:rsid w:val="00D5270C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17BE0"/>
    <w:rsid w:val="00E24BE8"/>
    <w:rsid w:val="00E35264"/>
    <w:rsid w:val="00E428F6"/>
    <w:rsid w:val="00E444F5"/>
    <w:rsid w:val="00E463B0"/>
    <w:rsid w:val="00E51E97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7BF"/>
    <w:rsid w:val="00F27C40"/>
    <w:rsid w:val="00F31F01"/>
    <w:rsid w:val="00F35CFF"/>
    <w:rsid w:val="00F40864"/>
    <w:rsid w:val="00F44184"/>
    <w:rsid w:val="00F44727"/>
    <w:rsid w:val="00F60AE0"/>
    <w:rsid w:val="00F723C4"/>
    <w:rsid w:val="00F733F0"/>
    <w:rsid w:val="00F94BF4"/>
    <w:rsid w:val="00F963BA"/>
    <w:rsid w:val="00F97E5C"/>
    <w:rsid w:val="00F97FF1"/>
    <w:rsid w:val="00FA0F1A"/>
    <w:rsid w:val="00FB5BD9"/>
    <w:rsid w:val="00FC3144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D424-21CD-4370-B124-5BAD3DDE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9150</Words>
  <Characters>54901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13</cp:revision>
  <cp:lastPrinted>2020-05-29T11:45:00Z</cp:lastPrinted>
  <dcterms:created xsi:type="dcterms:W3CDTF">2020-05-20T10:21:00Z</dcterms:created>
  <dcterms:modified xsi:type="dcterms:W3CDTF">2020-05-29T11:48:00Z</dcterms:modified>
</cp:coreProperties>
</file>